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484AF" w14:textId="77777777" w:rsidR="007D6EFF" w:rsidRDefault="007D6EFF" w:rsidP="009F79C0">
      <w:pPr>
        <w:overflowPunct w:val="0"/>
        <w:autoSpaceDE w:val="0"/>
        <w:autoSpaceDN w:val="0"/>
        <w:adjustRightInd w:val="0"/>
        <w:ind w:right="49" w:firstLine="840"/>
        <w:jc w:val="right"/>
        <w:rPr>
          <w:noProof/>
          <w:lang w:eastAsia="lt-LT"/>
        </w:rPr>
      </w:pPr>
      <w:r>
        <w:rPr>
          <w:noProof/>
          <w:lang w:eastAsia="lt-LT"/>
        </w:rPr>
        <w:t>Projektas</w:t>
      </w:r>
    </w:p>
    <w:p w14:paraId="0C92F057" w14:textId="17E8DCE1" w:rsidR="00B20242" w:rsidRPr="00F90F0A" w:rsidRDefault="00DA2AB5" w:rsidP="009E1A0C">
      <w:pPr>
        <w:overflowPunct w:val="0"/>
        <w:autoSpaceDE w:val="0"/>
        <w:autoSpaceDN w:val="0"/>
        <w:adjustRightInd w:val="0"/>
        <w:ind w:right="-273" w:firstLine="840"/>
        <w:jc w:val="center"/>
      </w:pPr>
      <w:r>
        <w:rPr>
          <w:noProof/>
          <w:lang w:val="en-US"/>
        </w:rPr>
        <w:drawing>
          <wp:inline distT="0" distB="0" distL="0" distR="0" wp14:anchorId="63B7E646" wp14:editId="210A0A83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AE702" w14:textId="77777777" w:rsidR="00B20242" w:rsidRPr="00E0603D" w:rsidRDefault="00B20242" w:rsidP="00DA2AB5">
      <w:pPr>
        <w:overflowPunct w:val="0"/>
        <w:autoSpaceDE w:val="0"/>
        <w:autoSpaceDN w:val="0"/>
        <w:adjustRightInd w:val="0"/>
        <w:ind w:firstLine="840"/>
        <w:jc w:val="center"/>
        <w:rPr>
          <w:szCs w:val="20"/>
        </w:rPr>
      </w:pPr>
    </w:p>
    <w:p w14:paraId="2F1D3AC7" w14:textId="77777777" w:rsidR="00B20242" w:rsidRPr="00E0603D" w:rsidRDefault="00B20242" w:rsidP="00DB0B8F">
      <w:pPr>
        <w:overflowPunct w:val="0"/>
        <w:autoSpaceDE w:val="0"/>
        <w:autoSpaceDN w:val="0"/>
        <w:adjustRightInd w:val="0"/>
        <w:ind w:right="284" w:firstLine="839"/>
        <w:jc w:val="center"/>
        <w:rPr>
          <w:b/>
          <w:szCs w:val="20"/>
        </w:rPr>
      </w:pPr>
      <w:r w:rsidRPr="00E0603D">
        <w:rPr>
          <w:b/>
        </w:rPr>
        <w:t>ANYKŠČIŲ RAJONO SAVIVALDYBĖS</w:t>
      </w:r>
    </w:p>
    <w:p w14:paraId="0F64B24C" w14:textId="77777777" w:rsidR="00B20242" w:rsidRPr="00E0603D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E0603D">
        <w:rPr>
          <w:b/>
        </w:rPr>
        <w:t>TARYBA</w:t>
      </w:r>
    </w:p>
    <w:p w14:paraId="2518C475" w14:textId="77777777" w:rsidR="00B20242" w:rsidRPr="00CE266E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</w:p>
    <w:p w14:paraId="423594D8" w14:textId="77777777" w:rsidR="00A82CC4" w:rsidRDefault="00B20242" w:rsidP="0046742C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CE266E">
        <w:rPr>
          <w:b/>
        </w:rPr>
        <w:t>SPRENDIMA</w:t>
      </w:r>
      <w:r w:rsidR="0046742C">
        <w:rPr>
          <w:b/>
        </w:rPr>
        <w:t>S</w:t>
      </w:r>
    </w:p>
    <w:p w14:paraId="1C9C023B" w14:textId="6F38FFB1" w:rsidR="00883F19" w:rsidRPr="00D10D1A" w:rsidRDefault="00883F19" w:rsidP="00883F19">
      <w:pPr>
        <w:keepNext/>
        <w:jc w:val="center"/>
        <w:outlineLvl w:val="0"/>
        <w:rPr>
          <w:b/>
          <w:bCs/>
          <w:szCs w:val="20"/>
        </w:rPr>
      </w:pPr>
      <w:r w:rsidRPr="00883F19">
        <w:rPr>
          <w:b/>
        </w:rPr>
        <w:t>DĖL</w:t>
      </w:r>
      <w:r w:rsidR="00733742">
        <w:rPr>
          <w:b/>
        </w:rPr>
        <w:t xml:space="preserve"> </w:t>
      </w:r>
      <w:bookmarkStart w:id="0" w:name="_Hlk139290994"/>
      <w:r w:rsidR="0016781E">
        <w:rPr>
          <w:b/>
        </w:rPr>
        <w:t xml:space="preserve">PRITARIMO </w:t>
      </w:r>
      <w:r w:rsidR="00D10D1A" w:rsidRPr="00D10D1A">
        <w:rPr>
          <w:b/>
          <w:bCs/>
        </w:rPr>
        <w:t xml:space="preserve">ANYKŠČIŲ MIESTO </w:t>
      </w:r>
      <w:r w:rsidR="004C3191">
        <w:rPr>
          <w:b/>
          <w:bCs/>
        </w:rPr>
        <w:t xml:space="preserve">TERITORIJOS </w:t>
      </w:r>
      <w:r w:rsidR="0016781E">
        <w:rPr>
          <w:b/>
          <w:bCs/>
        </w:rPr>
        <w:t xml:space="preserve">BENDROJO PLANO KEITIMO KONCEPCIJAI </w:t>
      </w:r>
      <w:bookmarkEnd w:id="0"/>
    </w:p>
    <w:p w14:paraId="280E4A28" w14:textId="77777777" w:rsidR="00B20242" w:rsidRPr="00CE266E" w:rsidRDefault="00B20242" w:rsidP="00A03C4F">
      <w:pPr>
        <w:autoSpaceDE w:val="0"/>
        <w:autoSpaceDN w:val="0"/>
        <w:adjustRightInd w:val="0"/>
        <w:rPr>
          <w:b/>
          <w:szCs w:val="20"/>
        </w:rPr>
      </w:pPr>
    </w:p>
    <w:p w14:paraId="473FA743" w14:textId="6F457083" w:rsidR="00B20242" w:rsidRPr="00CE266E" w:rsidRDefault="00000000" w:rsidP="00E45F97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0"/>
        </w:rPr>
      </w:pPr>
      <w:fldSimple w:instr=" FILLIN &quot;data&quot; \* MERGEFORMAT ">
        <w:r w:rsidR="00B20242" w:rsidRPr="00CE266E">
          <w:t>20</w:t>
        </w:r>
        <w:r w:rsidR="003B6FA8">
          <w:t>2</w:t>
        </w:r>
        <w:r w:rsidR="00D10D1A">
          <w:t>3</w:t>
        </w:r>
        <w:r w:rsidR="00B25DF7">
          <w:t xml:space="preserve"> </w:t>
        </w:r>
        <w:r w:rsidR="00B20242" w:rsidRPr="00CE266E">
          <w:t>m.</w:t>
        </w:r>
        <w:r w:rsidR="00F86FD9">
          <w:t xml:space="preserve"> </w:t>
        </w:r>
        <w:r w:rsidR="00D10D1A">
          <w:t>l</w:t>
        </w:r>
        <w:r w:rsidR="0016781E">
          <w:t>apkričio</w:t>
        </w:r>
        <w:r w:rsidR="00883F19">
          <w:t xml:space="preserve">  </w:t>
        </w:r>
        <w:r w:rsidR="009B6FC8" w:rsidRPr="00CE266E">
          <w:t xml:space="preserve"> </w:t>
        </w:r>
        <w:r w:rsidR="00B20242" w:rsidRPr="00CE266E">
          <w:t xml:space="preserve"> d.</w:t>
        </w:r>
      </w:fldSimple>
      <w:r w:rsidR="00B20242" w:rsidRPr="00CE266E">
        <w:t xml:space="preserve"> Nr. 1-T-</w:t>
      </w:r>
      <w:r w:rsidR="00087A2F" w:rsidRPr="00CE266E">
        <w:rPr>
          <w:highlight w:val="yellow"/>
        </w:rPr>
        <w:fldChar w:fldCharType="begin"/>
      </w:r>
      <w:r w:rsidR="00B20242" w:rsidRPr="00CE266E">
        <w:rPr>
          <w:highlight w:val="yellow"/>
        </w:rPr>
        <w:instrText xml:space="preserve"> FILLIN "indeksas" \* MERGEFORMAT </w:instrText>
      </w:r>
      <w:r w:rsidR="00087A2F" w:rsidRPr="00CE266E">
        <w:rPr>
          <w:highlight w:val="yellow"/>
        </w:rPr>
        <w:fldChar w:fldCharType="end"/>
      </w:r>
    </w:p>
    <w:p w14:paraId="7000A129" w14:textId="77777777" w:rsidR="00B20242" w:rsidRPr="00CE266E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CE266E">
        <w:t>Anykščiai</w:t>
      </w:r>
    </w:p>
    <w:p w14:paraId="63338A58" w14:textId="77777777" w:rsidR="00B20242" w:rsidRDefault="00B20242" w:rsidP="00E45F97">
      <w:pPr>
        <w:pStyle w:val="Pagrindinistekstas"/>
        <w:ind w:right="283" w:firstLine="840"/>
        <w:jc w:val="center"/>
        <w:rPr>
          <w:bCs/>
        </w:rPr>
      </w:pPr>
    </w:p>
    <w:p w14:paraId="00A1C46F" w14:textId="56540C1E" w:rsidR="00D900FA" w:rsidRDefault="00F12B98" w:rsidP="009E1A0C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spacing w:val="50"/>
        </w:rPr>
      </w:pPr>
      <w:r w:rsidRPr="00D51D24">
        <w:t xml:space="preserve">Vadovaudamasi Lietuvos Respublikos vietos savivaldos įstatymo </w:t>
      </w:r>
      <w:r w:rsidR="00011A15">
        <w:t xml:space="preserve">6 straipsnio </w:t>
      </w:r>
      <w:r w:rsidR="0033034C">
        <w:t>19</w:t>
      </w:r>
      <w:r w:rsidR="00011A15">
        <w:t xml:space="preserve"> punktu, </w:t>
      </w:r>
      <w:r w:rsidRPr="00D51D24">
        <w:t>1</w:t>
      </w:r>
      <w:r w:rsidR="00AB1D94" w:rsidRPr="00D51D24">
        <w:t>5</w:t>
      </w:r>
      <w:r w:rsidRPr="00D51D24">
        <w:t xml:space="preserve"> straipsnio</w:t>
      </w:r>
      <w:r w:rsidR="00AB1D94" w:rsidRPr="00D51D24">
        <w:t xml:space="preserve"> </w:t>
      </w:r>
      <w:r w:rsidR="00AB1D94" w:rsidRPr="00D51D24">
        <w:rPr>
          <w:color w:val="000000"/>
        </w:rPr>
        <w:t>2 dalies 32 punktu,</w:t>
      </w:r>
      <w:r w:rsidR="00011A15">
        <w:rPr>
          <w:color w:val="000000"/>
        </w:rPr>
        <w:t xml:space="preserve"> 16 straipsnio 1 dalimi,</w:t>
      </w:r>
      <w:r w:rsidR="0033034C">
        <w:rPr>
          <w:color w:val="000000"/>
        </w:rPr>
        <w:t xml:space="preserve"> </w:t>
      </w:r>
      <w:r w:rsidR="0033034C">
        <w:t>Lietuvos Respublikos teritorijų planavimo įstatymo 25 straipsnio 5 dalies 2 punktu, Kompleksinio teritorijų planavimo dokumentų rengimo taisyklių, patvirtintų Lietuvos Respublikos aplinkos ministro 2014 m. sausio 2 d. įsakymu Nr. D1-8 „</w:t>
      </w:r>
      <w:r w:rsidR="0033034C">
        <w:rPr>
          <w:color w:val="000000"/>
        </w:rPr>
        <w:t>D</w:t>
      </w:r>
      <w:r w:rsidR="0033034C" w:rsidRPr="00225E87">
        <w:rPr>
          <w:color w:val="000000"/>
        </w:rPr>
        <w:t>ėl kompleksinio teritorijų planavimo dokumentų rengimo taisyklių patvirtinimo“</w:t>
      </w:r>
      <w:r w:rsidR="0033034C" w:rsidRPr="00225E87">
        <w:t>,</w:t>
      </w:r>
      <w:r w:rsidR="0033034C">
        <w:t xml:space="preserve"> </w:t>
      </w:r>
      <w:r w:rsidR="00DF44F4">
        <w:t>197</w:t>
      </w:r>
      <w:r w:rsidR="0033034C">
        <w:t xml:space="preserve"> punkt</w:t>
      </w:r>
      <w:r w:rsidR="00DF44F4">
        <w:t xml:space="preserve">u, </w:t>
      </w:r>
      <w:r w:rsidR="00D51D24" w:rsidRPr="00D51D24">
        <w:t xml:space="preserve">Anykščių </w:t>
      </w:r>
      <w:r w:rsidR="00AB1D94" w:rsidRPr="00D51D24">
        <w:t>rajono savivaldybės taryba</w:t>
      </w:r>
      <w:r w:rsidR="002B7361" w:rsidRPr="00D51D24">
        <w:t xml:space="preserve"> </w:t>
      </w:r>
      <w:r w:rsidR="002B7361" w:rsidRPr="00D51D24">
        <w:rPr>
          <w:spacing w:val="50"/>
        </w:rPr>
        <w:t>nusprendži</w:t>
      </w:r>
      <w:r w:rsidR="009F1108">
        <w:rPr>
          <w:spacing w:val="50"/>
        </w:rPr>
        <w:t>a:</w:t>
      </w:r>
    </w:p>
    <w:p w14:paraId="4A015B9B" w14:textId="7A55F60E" w:rsidR="00C96C48" w:rsidRPr="00D900FA" w:rsidRDefault="00D900FA" w:rsidP="009E1A0C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spacing w:val="50"/>
        </w:rPr>
      </w:pPr>
      <w:r>
        <w:t>p</w:t>
      </w:r>
      <w:r w:rsidR="00C96C48">
        <w:t xml:space="preserve">ritarti </w:t>
      </w:r>
      <w:r w:rsidR="00C96C48" w:rsidRPr="00B57115">
        <w:t xml:space="preserve">Anykščių miesto teritorijos bendrojo plano keitimo </w:t>
      </w:r>
      <w:r w:rsidR="00C96C48">
        <w:t xml:space="preserve">bendrųjų sprendinių formavimo stadijos sprendiniams (koncepcijai), I alternatyvai – </w:t>
      </w:r>
      <w:r w:rsidR="00B93D67">
        <w:t>maksimalios plėtros</w:t>
      </w:r>
      <w:r w:rsidR="00C96C48">
        <w:t xml:space="preserve"> vystymui, </w:t>
      </w:r>
      <w:r w:rsidR="00B93D67">
        <w:t xml:space="preserve">išdrikusiai užstatomų </w:t>
      </w:r>
      <w:r w:rsidR="00C96C48">
        <w:t>teritorijų struktūrai</w:t>
      </w:r>
      <w:r w:rsidR="00C96C48" w:rsidRPr="00B57115">
        <w:t xml:space="preserve"> (pridedama</w:t>
      </w:r>
      <w:r w:rsidR="00C96C48">
        <w:t>s aiškinamasis raštas ir brėžinys</w:t>
      </w:r>
      <w:r w:rsidR="00C96C48" w:rsidRPr="00B57115">
        <w:t>).</w:t>
      </w:r>
    </w:p>
    <w:p w14:paraId="481255D9" w14:textId="2B00A1BE" w:rsidR="00D51D24" w:rsidRDefault="002B7361" w:rsidP="009E1A0C">
      <w:pPr>
        <w:tabs>
          <w:tab w:val="left" w:pos="1134"/>
        </w:tabs>
        <w:autoSpaceDN w:val="0"/>
        <w:spacing w:line="348" w:lineRule="auto"/>
        <w:ind w:firstLine="720"/>
        <w:jc w:val="both"/>
      </w:pPr>
      <w:r w:rsidRPr="00DB0B8F">
        <w:t xml:space="preserve">Šis sprendimas </w:t>
      </w:r>
      <w:r w:rsidR="00D51D24">
        <w:t>yra skelbiamas Teisės aktų registre ir Anykščių rajono s</w:t>
      </w:r>
      <w:r w:rsidR="00D51D24" w:rsidRPr="00DB0B8F">
        <w:t xml:space="preserve">avivaldybės interneto svetainėje </w:t>
      </w:r>
      <w:bookmarkStart w:id="1" w:name="_Hlk150175433"/>
      <w:r>
        <w:fldChar w:fldCharType="begin"/>
      </w:r>
      <w:r>
        <w:instrText>HYPERLINK "http://www.anyksciai.lt"</w:instrText>
      </w:r>
      <w:r>
        <w:fldChar w:fldCharType="separate"/>
      </w:r>
      <w:r w:rsidR="00D51D24" w:rsidRPr="00DB0B8F">
        <w:rPr>
          <w:rStyle w:val="Hipersaitas"/>
        </w:rPr>
        <w:t>www.anyksciai.lt</w:t>
      </w:r>
      <w:r>
        <w:rPr>
          <w:rStyle w:val="Hipersaitas"/>
        </w:rPr>
        <w:fldChar w:fldCharType="end"/>
      </w:r>
      <w:bookmarkEnd w:id="1"/>
      <w:r w:rsidR="00D51D24" w:rsidRPr="00DB0B8F">
        <w:t xml:space="preserve"> .</w:t>
      </w:r>
    </w:p>
    <w:p w14:paraId="15E17428" w14:textId="77777777" w:rsidR="009E1A0C" w:rsidRDefault="009E1A0C" w:rsidP="009E1A0C">
      <w:pPr>
        <w:tabs>
          <w:tab w:val="left" w:pos="1134"/>
        </w:tabs>
        <w:autoSpaceDN w:val="0"/>
        <w:spacing w:line="348" w:lineRule="auto"/>
        <w:ind w:firstLine="720"/>
        <w:jc w:val="both"/>
      </w:pPr>
    </w:p>
    <w:p w14:paraId="16A67B43" w14:textId="0492D831" w:rsidR="002B7361" w:rsidRDefault="002B7361" w:rsidP="00C23301">
      <w:pPr>
        <w:pStyle w:val="Pagrindinistekstas"/>
        <w:spacing w:before="240" w:line="360" w:lineRule="auto"/>
        <w:ind w:right="51"/>
        <w:rPr>
          <w:sz w:val="24"/>
          <w:szCs w:val="24"/>
        </w:rPr>
      </w:pPr>
      <w:r w:rsidRPr="00B022B5">
        <w:rPr>
          <w:sz w:val="24"/>
          <w:szCs w:val="24"/>
        </w:rPr>
        <w:t xml:space="preserve">Meras </w:t>
      </w:r>
      <w:r w:rsidR="009E1A0C">
        <w:rPr>
          <w:sz w:val="24"/>
          <w:szCs w:val="24"/>
        </w:rPr>
        <w:tab/>
      </w:r>
      <w:r w:rsidR="009E1A0C">
        <w:rPr>
          <w:sz w:val="24"/>
          <w:szCs w:val="24"/>
        </w:rPr>
        <w:tab/>
      </w:r>
      <w:r w:rsidR="009E1A0C">
        <w:rPr>
          <w:sz w:val="24"/>
          <w:szCs w:val="24"/>
        </w:rPr>
        <w:tab/>
      </w:r>
      <w:r w:rsidR="009E1A0C">
        <w:rPr>
          <w:sz w:val="24"/>
          <w:szCs w:val="24"/>
        </w:rPr>
        <w:tab/>
      </w:r>
      <w:r w:rsidR="009E1A0C">
        <w:rPr>
          <w:sz w:val="24"/>
          <w:szCs w:val="24"/>
        </w:rPr>
        <w:tab/>
      </w:r>
      <w:r w:rsidR="009E1A0C">
        <w:rPr>
          <w:sz w:val="24"/>
          <w:szCs w:val="24"/>
        </w:rPr>
        <w:tab/>
      </w:r>
      <w:r w:rsidR="009E1A0C">
        <w:rPr>
          <w:sz w:val="24"/>
          <w:szCs w:val="24"/>
        </w:rPr>
        <w:tab/>
      </w:r>
      <w:r w:rsidR="009E1A0C">
        <w:rPr>
          <w:sz w:val="24"/>
          <w:szCs w:val="24"/>
        </w:rPr>
        <w:tab/>
      </w:r>
      <w:r w:rsidR="009E1A0C">
        <w:rPr>
          <w:sz w:val="24"/>
          <w:szCs w:val="24"/>
        </w:rPr>
        <w:tab/>
      </w:r>
      <w:r w:rsidR="009E1A0C">
        <w:rPr>
          <w:sz w:val="24"/>
          <w:szCs w:val="24"/>
        </w:rPr>
        <w:tab/>
      </w:r>
      <w:r w:rsidR="009E1A0C">
        <w:rPr>
          <w:sz w:val="24"/>
          <w:szCs w:val="24"/>
        </w:rPr>
        <w:tab/>
      </w:r>
      <w:r>
        <w:rPr>
          <w:sz w:val="24"/>
          <w:szCs w:val="24"/>
        </w:rPr>
        <w:t>Kęstutis Tubis</w:t>
      </w:r>
    </w:p>
    <w:p w14:paraId="735DEA84" w14:textId="49405EFA" w:rsidR="0011246B" w:rsidRDefault="0011246B">
      <w:pPr>
        <w:rPr>
          <w:lang w:eastAsia="lt-LT"/>
        </w:rPr>
      </w:pPr>
      <w:r>
        <w:br w:type="page"/>
      </w:r>
    </w:p>
    <w:p w14:paraId="3A12CAB4" w14:textId="0F353BB9" w:rsidR="00F52419" w:rsidRPr="00751CB6" w:rsidRDefault="00F52419" w:rsidP="00BD351E">
      <w:pPr>
        <w:keepNext/>
        <w:jc w:val="center"/>
        <w:outlineLvl w:val="0"/>
        <w:rPr>
          <w:b/>
          <w:bCs/>
          <w:szCs w:val="20"/>
        </w:rPr>
      </w:pPr>
      <w:r>
        <w:rPr>
          <w:b/>
        </w:rPr>
        <w:lastRenderedPageBreak/>
        <w:t>SAVIVALDYBĖS TARYBOS SPRENDIMO „</w:t>
      </w:r>
      <w:r w:rsidR="00E81188" w:rsidRPr="00883F19">
        <w:rPr>
          <w:b/>
        </w:rPr>
        <w:t>DĖL</w:t>
      </w:r>
      <w:r w:rsidR="00E81188">
        <w:rPr>
          <w:b/>
        </w:rPr>
        <w:t xml:space="preserve"> PRITARIMO </w:t>
      </w:r>
      <w:r w:rsidR="00E81188" w:rsidRPr="00D10D1A">
        <w:rPr>
          <w:b/>
          <w:bCs/>
        </w:rPr>
        <w:t xml:space="preserve">ANYKŠČIŲ MIESTO </w:t>
      </w:r>
      <w:r w:rsidR="00E81188">
        <w:rPr>
          <w:b/>
          <w:bCs/>
        </w:rPr>
        <w:t>TERITORIJOS BENDROJO PLANO KEITIMO KONCEPCIJAI</w:t>
      </w:r>
      <w:r>
        <w:rPr>
          <w:b/>
          <w:bCs/>
          <w:caps/>
        </w:rPr>
        <w:t>“</w:t>
      </w:r>
      <w:r>
        <w:rPr>
          <w:b/>
        </w:rPr>
        <w:t xml:space="preserve"> PROJEKTO</w:t>
      </w:r>
    </w:p>
    <w:p w14:paraId="1B2AD261" w14:textId="7528D225" w:rsidR="007D6EFF" w:rsidRPr="005240DA" w:rsidRDefault="007D6EFF" w:rsidP="00751CB6">
      <w:pPr>
        <w:spacing w:before="240" w:after="240" w:line="360" w:lineRule="auto"/>
        <w:jc w:val="center"/>
        <w:rPr>
          <w:b/>
          <w:color w:val="FF0000"/>
        </w:rPr>
      </w:pPr>
      <w:r w:rsidRPr="00EF334B">
        <w:rPr>
          <w:b/>
        </w:rPr>
        <w:t>AIŠKINAMASIS RAŠTAS</w:t>
      </w:r>
      <w:r>
        <w:rPr>
          <w:b/>
        </w:rPr>
        <w:t xml:space="preserve"> </w:t>
      </w:r>
    </w:p>
    <w:p w14:paraId="54D581B1" w14:textId="5DC33FA5" w:rsidR="00F011BA" w:rsidRDefault="007D6EFF" w:rsidP="00D900FA">
      <w:pPr>
        <w:pStyle w:val="Sraopastraipa"/>
        <w:numPr>
          <w:ilvl w:val="0"/>
          <w:numId w:val="7"/>
        </w:numPr>
        <w:tabs>
          <w:tab w:val="left" w:pos="993"/>
        </w:tabs>
        <w:spacing w:line="288" w:lineRule="auto"/>
        <w:ind w:left="1208" w:hanging="357"/>
        <w:jc w:val="both"/>
        <w:rPr>
          <w:b/>
        </w:rPr>
      </w:pPr>
      <w:r w:rsidRPr="00EF334B">
        <w:rPr>
          <w:b/>
        </w:rPr>
        <w:t>Sprendimo projekto</w:t>
      </w:r>
      <w:r w:rsidR="00F52419">
        <w:rPr>
          <w:b/>
        </w:rPr>
        <w:t xml:space="preserve"> </w:t>
      </w:r>
      <w:r w:rsidRPr="00EF334B">
        <w:rPr>
          <w:b/>
        </w:rPr>
        <w:t>tikslai ir uždaviniai</w:t>
      </w:r>
      <w:r>
        <w:rPr>
          <w:b/>
        </w:rPr>
        <w:t>:</w:t>
      </w:r>
    </w:p>
    <w:p w14:paraId="50B14BF8" w14:textId="0A70A5DD" w:rsidR="009B24B7" w:rsidRDefault="009B24B7" w:rsidP="00D900FA">
      <w:pPr>
        <w:spacing w:line="288" w:lineRule="auto"/>
        <w:ind w:firstLine="851"/>
        <w:jc w:val="both"/>
      </w:pPr>
      <w:r w:rsidRPr="00B57115">
        <w:t>Anykščių rajono savivaldybės taryb</w:t>
      </w:r>
      <w:r w:rsidR="00AC0F04">
        <w:t>a</w:t>
      </w:r>
      <w:r w:rsidRPr="00B57115">
        <w:t xml:space="preserve"> 2022 m. birželio 30 d. sprendimu Nr. 1-TS-212 „Dėl Anykščių miesto teritorijos bendrojo plano keitimo pradžios ir planavimo tikslų nustatymo“</w:t>
      </w:r>
      <w:r>
        <w:t xml:space="preserve"> nusprendė keisti </w:t>
      </w:r>
      <w:r w:rsidRPr="00534122">
        <w:t>Anykščių miesto teritorijos bendr</w:t>
      </w:r>
      <w:r w:rsidR="00D900FA">
        <w:t>ąjį</w:t>
      </w:r>
      <w:r w:rsidRPr="00534122">
        <w:t xml:space="preserve"> plan</w:t>
      </w:r>
      <w:r>
        <w:t>ą</w:t>
      </w:r>
      <w:r w:rsidRPr="00534122">
        <w:t>, patvirtint</w:t>
      </w:r>
      <w:r>
        <w:t>ą</w:t>
      </w:r>
      <w:r w:rsidRPr="00534122">
        <w:t xml:space="preserve"> Anykščių rajono savivaldybės tarybos 2010 m. balandžio 13 d. sprendimu Nr. TS-142 „Dėl Anykščių miesto teritorijos bendrojo plano patvirtinimo</w:t>
      </w:r>
      <w:r>
        <w:t xml:space="preserve">“ (toliau – Bendrojo plano keitimas). </w:t>
      </w:r>
    </w:p>
    <w:p w14:paraId="31D85C84" w14:textId="5B26F72E" w:rsidR="009B24B7" w:rsidRDefault="009B24B7" w:rsidP="00D900FA">
      <w:pPr>
        <w:spacing w:line="288" w:lineRule="auto"/>
        <w:ind w:firstLine="851"/>
        <w:jc w:val="both"/>
        <w:rPr>
          <w:color w:val="262626"/>
          <w:spacing w:val="-2"/>
        </w:rPr>
      </w:pPr>
      <w:r>
        <w:rPr>
          <w:color w:val="262626"/>
          <w:spacing w:val="-4"/>
        </w:rPr>
        <w:t>Anykščių</w:t>
      </w:r>
      <w:r>
        <w:rPr>
          <w:color w:val="262626"/>
          <w:spacing w:val="-7"/>
        </w:rPr>
        <w:t xml:space="preserve"> </w:t>
      </w:r>
      <w:r>
        <w:rPr>
          <w:color w:val="262626"/>
          <w:spacing w:val="-4"/>
        </w:rPr>
        <w:t>rajono</w:t>
      </w:r>
      <w:r>
        <w:rPr>
          <w:color w:val="262626"/>
          <w:spacing w:val="-6"/>
        </w:rPr>
        <w:t xml:space="preserve"> </w:t>
      </w:r>
      <w:r>
        <w:rPr>
          <w:color w:val="262626"/>
          <w:spacing w:val="-4"/>
        </w:rPr>
        <w:t xml:space="preserve">savivaldybės bei Anykščių miesto teritorijos </w:t>
      </w:r>
      <w:r>
        <w:rPr>
          <w:color w:val="262626"/>
        </w:rPr>
        <w:t>plėtros tendencijas ir perspektyvas formuoja Lietuvos Respublikos regioninės politikos ir jos pagrindu suformuoti šalies teritorijos strateginiai teritoriniai</w:t>
      </w:r>
      <w:r w:rsidR="00D900FA">
        <w:rPr>
          <w:color w:val="262626"/>
        </w:rPr>
        <w:t xml:space="preserve"> – </w:t>
      </w:r>
      <w:r>
        <w:rPr>
          <w:color w:val="262626"/>
        </w:rPr>
        <w:t xml:space="preserve">erdviniai struktūrų formavimo principai, kurie įtvirtinti Lietuvos Respublikos teritorijos bendrojo plano, patvirtinto Lietuvos Respublikos Vyriausybės Seimo 2021 m. rugsėjo 29 d. nutarimu Nr. 789 </w:t>
      </w:r>
      <w:r w:rsidR="00AC0F04">
        <w:rPr>
          <w:color w:val="262626"/>
        </w:rPr>
        <w:t>„Dėl Lietuvos Respublikos teritorijos bendrojo plano patvirtinimo“</w:t>
      </w:r>
      <w:r>
        <w:rPr>
          <w:color w:val="262626"/>
        </w:rPr>
        <w:t xml:space="preserve">, </w:t>
      </w:r>
      <w:r>
        <w:rPr>
          <w:color w:val="262626"/>
          <w:spacing w:val="-4"/>
        </w:rPr>
        <w:t>sprendiniuose,</w:t>
      </w:r>
      <w:r>
        <w:rPr>
          <w:color w:val="262626"/>
          <w:spacing w:val="-12"/>
        </w:rPr>
        <w:t xml:space="preserve"> </w:t>
      </w:r>
      <w:r>
        <w:rPr>
          <w:color w:val="262626"/>
          <w:spacing w:val="-4"/>
        </w:rPr>
        <w:t>ir</w:t>
      </w:r>
      <w:r>
        <w:rPr>
          <w:color w:val="262626"/>
          <w:spacing w:val="-12"/>
        </w:rPr>
        <w:t xml:space="preserve"> </w:t>
      </w:r>
      <w:r>
        <w:rPr>
          <w:color w:val="262626"/>
          <w:spacing w:val="-4"/>
        </w:rPr>
        <w:t>globalizacijos</w:t>
      </w:r>
      <w:r>
        <w:rPr>
          <w:color w:val="262626"/>
          <w:spacing w:val="-5"/>
        </w:rPr>
        <w:t xml:space="preserve"> </w:t>
      </w:r>
      <w:r>
        <w:rPr>
          <w:color w:val="262626"/>
          <w:spacing w:val="-4"/>
        </w:rPr>
        <w:t>veiksniai, kurie</w:t>
      </w:r>
      <w:r>
        <w:rPr>
          <w:color w:val="262626"/>
          <w:spacing w:val="-5"/>
        </w:rPr>
        <w:t xml:space="preserve"> </w:t>
      </w:r>
      <w:r>
        <w:rPr>
          <w:color w:val="262626"/>
          <w:spacing w:val="-4"/>
        </w:rPr>
        <w:t>susiję</w:t>
      </w:r>
      <w:r>
        <w:rPr>
          <w:color w:val="262626"/>
          <w:spacing w:val="-12"/>
        </w:rPr>
        <w:t xml:space="preserve"> </w:t>
      </w:r>
      <w:r>
        <w:rPr>
          <w:color w:val="262626"/>
          <w:spacing w:val="-4"/>
        </w:rPr>
        <w:t>su</w:t>
      </w:r>
      <w:r>
        <w:rPr>
          <w:color w:val="262626"/>
          <w:spacing w:val="-12"/>
        </w:rPr>
        <w:t xml:space="preserve"> </w:t>
      </w:r>
      <w:r>
        <w:rPr>
          <w:color w:val="262626"/>
          <w:spacing w:val="-4"/>
        </w:rPr>
        <w:t>energetinių išteklių</w:t>
      </w:r>
      <w:r>
        <w:rPr>
          <w:color w:val="262626"/>
          <w:spacing w:val="-7"/>
        </w:rPr>
        <w:t xml:space="preserve"> </w:t>
      </w:r>
      <w:r>
        <w:rPr>
          <w:color w:val="262626"/>
          <w:spacing w:val="-4"/>
        </w:rPr>
        <w:t>brangimu,</w:t>
      </w:r>
      <w:r>
        <w:rPr>
          <w:color w:val="262626"/>
          <w:spacing w:val="-8"/>
        </w:rPr>
        <w:t xml:space="preserve"> </w:t>
      </w:r>
      <w:r>
        <w:rPr>
          <w:color w:val="262626"/>
          <w:spacing w:val="-4"/>
        </w:rPr>
        <w:t>emigracija</w:t>
      </w:r>
      <w:r>
        <w:rPr>
          <w:color w:val="262626"/>
          <w:spacing w:val="-6"/>
        </w:rPr>
        <w:t xml:space="preserve"> </w:t>
      </w:r>
      <w:r>
        <w:rPr>
          <w:color w:val="262626"/>
          <w:spacing w:val="-4"/>
        </w:rPr>
        <w:t xml:space="preserve">ir </w:t>
      </w:r>
      <w:r>
        <w:rPr>
          <w:color w:val="262626"/>
        </w:rPr>
        <w:t xml:space="preserve">imigracija, kapitalo ir darbo rinkos laisvu judėjimu, turizmo plėtra, savitumo išsaugojimu, </w:t>
      </w:r>
      <w:r>
        <w:rPr>
          <w:color w:val="262626"/>
          <w:spacing w:val="-2"/>
        </w:rPr>
        <w:t>tiesioginių</w:t>
      </w:r>
      <w:r>
        <w:rPr>
          <w:color w:val="262626"/>
          <w:spacing w:val="-14"/>
        </w:rPr>
        <w:t xml:space="preserve"> </w:t>
      </w:r>
      <w:r>
        <w:rPr>
          <w:color w:val="262626"/>
          <w:spacing w:val="-2"/>
        </w:rPr>
        <w:t>užsienio</w:t>
      </w:r>
      <w:r>
        <w:rPr>
          <w:color w:val="262626"/>
          <w:spacing w:val="-14"/>
        </w:rPr>
        <w:t xml:space="preserve"> </w:t>
      </w:r>
      <w:r>
        <w:rPr>
          <w:color w:val="262626"/>
          <w:spacing w:val="-2"/>
        </w:rPr>
        <w:t>kapitalo</w:t>
      </w:r>
      <w:r>
        <w:rPr>
          <w:color w:val="262626"/>
          <w:spacing w:val="-13"/>
        </w:rPr>
        <w:t xml:space="preserve"> </w:t>
      </w:r>
      <w:r>
        <w:rPr>
          <w:color w:val="262626"/>
          <w:spacing w:val="-2"/>
        </w:rPr>
        <w:t>investicijų</w:t>
      </w:r>
      <w:r>
        <w:rPr>
          <w:color w:val="262626"/>
          <w:spacing w:val="-5"/>
        </w:rPr>
        <w:t xml:space="preserve"> </w:t>
      </w:r>
      <w:r>
        <w:rPr>
          <w:color w:val="262626"/>
          <w:spacing w:val="-2"/>
        </w:rPr>
        <w:t>stoka</w:t>
      </w:r>
      <w:r>
        <w:rPr>
          <w:color w:val="262626"/>
          <w:spacing w:val="-10"/>
        </w:rPr>
        <w:t xml:space="preserve"> </w:t>
      </w:r>
      <w:r>
        <w:rPr>
          <w:color w:val="262626"/>
          <w:spacing w:val="-2"/>
        </w:rPr>
        <w:t>tiek</w:t>
      </w:r>
      <w:r>
        <w:rPr>
          <w:color w:val="262626"/>
          <w:spacing w:val="-14"/>
        </w:rPr>
        <w:t xml:space="preserve"> </w:t>
      </w:r>
      <w:r>
        <w:rPr>
          <w:color w:val="262626"/>
          <w:spacing w:val="-2"/>
        </w:rPr>
        <w:t>valstybėje,</w:t>
      </w:r>
      <w:r>
        <w:rPr>
          <w:color w:val="262626"/>
          <w:spacing w:val="-13"/>
        </w:rPr>
        <w:t xml:space="preserve"> </w:t>
      </w:r>
      <w:r>
        <w:rPr>
          <w:color w:val="262626"/>
          <w:spacing w:val="-2"/>
        </w:rPr>
        <w:t>tiek</w:t>
      </w:r>
      <w:r>
        <w:rPr>
          <w:color w:val="262626"/>
          <w:spacing w:val="-14"/>
        </w:rPr>
        <w:t xml:space="preserve"> </w:t>
      </w:r>
      <w:r>
        <w:rPr>
          <w:color w:val="262626"/>
          <w:spacing w:val="-2"/>
        </w:rPr>
        <w:t>savivaldybėje.</w:t>
      </w:r>
    </w:p>
    <w:p w14:paraId="4CEF3B89" w14:textId="36D9987D" w:rsidR="000B6F3F" w:rsidRDefault="003E7077" w:rsidP="00D900FA">
      <w:pPr>
        <w:spacing w:line="288" w:lineRule="auto"/>
        <w:ind w:firstLine="851"/>
        <w:jc w:val="both"/>
      </w:pPr>
      <w:r w:rsidRPr="00F32B08">
        <w:t>Vadovaujantis Kompleksinio teritorijų planavimo dokumentų rengimo taisyklių, patvirtintų Lietuvos Respublikos aplinkos ministro 2014 m. sausio 2 d. įsakymu Nr. D1-8 „</w:t>
      </w:r>
      <w:r w:rsidRPr="00F32B08">
        <w:rPr>
          <w:color w:val="000000"/>
        </w:rPr>
        <w:t>Dėl kompleksinio teritorijų planavimo dokumentų rengimo taisyklių patvirtinimo“</w:t>
      </w:r>
      <w:r w:rsidR="00A728C1">
        <w:rPr>
          <w:color w:val="000000"/>
        </w:rPr>
        <w:t>,</w:t>
      </w:r>
      <w:r w:rsidRPr="00F32B08">
        <w:rPr>
          <w:color w:val="000000"/>
        </w:rPr>
        <w:t xml:space="preserve"> nuostatomis, yra </w:t>
      </w:r>
      <w:r w:rsidRPr="00F32B08">
        <w:t>parengtos</w:t>
      </w:r>
      <w:r w:rsidR="000B6F3F" w:rsidRPr="00F32B08">
        <w:t xml:space="preserve"> Bendrojo plan</w:t>
      </w:r>
      <w:r w:rsidR="00AC0F04">
        <w:t>o keitimo</w:t>
      </w:r>
      <w:r w:rsidRPr="00F32B08">
        <w:t xml:space="preserve"> dvi koncepcijos alternatyvos</w:t>
      </w:r>
      <w:r w:rsidR="000B6F3F" w:rsidRPr="00F32B08">
        <w:t xml:space="preserve"> bei </w:t>
      </w:r>
      <w:r w:rsidRPr="00F32B08">
        <w:t xml:space="preserve"> </w:t>
      </w:r>
      <w:r w:rsidR="000B6F3F" w:rsidRPr="00F32B08">
        <w:t>v</w:t>
      </w:r>
      <w:r w:rsidR="00D26CEC" w:rsidRPr="00F32B08">
        <w:t xml:space="preserve">yriausybės nustatyta tvarka atliktas </w:t>
      </w:r>
      <w:r w:rsidR="00BF1820">
        <w:t xml:space="preserve">strateginio pasekmių aplinkai vertinimas (toliau – </w:t>
      </w:r>
      <w:r w:rsidR="00D26CEC" w:rsidRPr="00F32B08">
        <w:t>SPAV</w:t>
      </w:r>
      <w:r w:rsidR="00BF1820">
        <w:t>)</w:t>
      </w:r>
      <w:r w:rsidR="00D26CEC" w:rsidRPr="00F32B08">
        <w:t>.</w:t>
      </w:r>
      <w:r w:rsidR="000B6F3F" w:rsidRPr="00F32B08">
        <w:t xml:space="preserve"> </w:t>
      </w:r>
    </w:p>
    <w:p w14:paraId="462D327F" w14:textId="4819D74A" w:rsidR="000B6F3F" w:rsidRPr="00F32B08" w:rsidRDefault="000B6F3F" w:rsidP="00D900FA">
      <w:pPr>
        <w:spacing w:line="288" w:lineRule="auto"/>
        <w:ind w:firstLine="851"/>
        <w:jc w:val="both"/>
      </w:pPr>
      <w:r w:rsidRPr="00F32B08">
        <w:t>Visi keičiamo Bendrojo plano</w:t>
      </w:r>
      <w:r w:rsidR="00AC0F04">
        <w:t xml:space="preserve"> keitimo</w:t>
      </w:r>
      <w:r w:rsidRPr="00F32B08">
        <w:t xml:space="preserve"> dokumentai skelbiami Lietuvos Respublikos teritorijų planavimo dokumentų rengimo ir teritorijų planavimo proceso valstybinės priežiūros informacinėje sistemoje</w:t>
      </w:r>
      <w:r w:rsidR="00BC648F" w:rsidRPr="00F32B08">
        <w:t xml:space="preserve"> https://www.tpdris.lt/lt_LT/web/guest/sarasas</w:t>
      </w:r>
      <w:r w:rsidRPr="00F32B08">
        <w:t xml:space="preserve">, teritorijų planavimo dokumento proceso numeris K-VT-00-22-663. </w:t>
      </w:r>
    </w:p>
    <w:p w14:paraId="41C537E7" w14:textId="581110AF" w:rsidR="00570A5A" w:rsidRPr="00F32B08" w:rsidRDefault="00570A5A" w:rsidP="00D900FA">
      <w:pPr>
        <w:spacing w:line="288" w:lineRule="auto"/>
        <w:ind w:firstLine="851"/>
        <w:jc w:val="both"/>
      </w:pPr>
      <w:r w:rsidRPr="00F32B08">
        <w:t xml:space="preserve">Bendrojo plano </w:t>
      </w:r>
      <w:r w:rsidR="00AC0F04">
        <w:t xml:space="preserve">keitimo </w:t>
      </w:r>
      <w:r w:rsidRPr="00F32B08">
        <w:t>koncepciją sudaro aiškinamasis raštas ir brėžiniai</w:t>
      </w:r>
      <w:r w:rsidR="00BC648F" w:rsidRPr="00F32B08">
        <w:t xml:space="preserve">. </w:t>
      </w:r>
      <w:r w:rsidRPr="00F32B08">
        <w:t xml:space="preserve">Koncepcijos aiškinamajame rašte apibūdinamos abi alternatyvos, teikiami teritorijos planavimo pasiūlymai, pateikiama teritorijos vystymo siūlomų alternatyvų palyginamoji analizė.  </w:t>
      </w:r>
    </w:p>
    <w:p w14:paraId="20F5062F" w14:textId="77777777" w:rsidR="00AC0F04" w:rsidRDefault="000B6F3F" w:rsidP="00D900FA">
      <w:pPr>
        <w:spacing w:line="288" w:lineRule="auto"/>
        <w:ind w:firstLine="851"/>
        <w:jc w:val="both"/>
      </w:pPr>
      <w:r w:rsidRPr="00F32B08">
        <w:t>Laikantis teisės aktų nustatytos tvarkos</w:t>
      </w:r>
      <w:r w:rsidR="001E7CAC">
        <w:t>, šiuo sprendimu</w:t>
      </w:r>
      <w:r w:rsidRPr="00F32B08">
        <w:t xml:space="preserve"> yra siekiama, kad </w:t>
      </w:r>
      <w:r w:rsidR="007D633B" w:rsidRPr="00F32B08">
        <w:t>teritorijų planavimo dokumentą tvirtinantis subjektas – savivaldybės taryba</w:t>
      </w:r>
      <w:r w:rsidR="007D633B">
        <w:t xml:space="preserve"> </w:t>
      </w:r>
      <w:r w:rsidR="007D633B" w:rsidRPr="007D633B">
        <w:t>pritartų</w:t>
      </w:r>
      <w:r w:rsidR="007D633B">
        <w:t xml:space="preserve"> </w:t>
      </w:r>
      <w:r w:rsidRPr="00F32B08">
        <w:t xml:space="preserve">Bendrojo plano </w:t>
      </w:r>
      <w:r w:rsidR="00AC0F04">
        <w:t xml:space="preserve">keitimo </w:t>
      </w:r>
      <w:r w:rsidR="009B24B7">
        <w:t xml:space="preserve">vienai iš </w:t>
      </w:r>
      <w:r w:rsidRPr="00F32B08">
        <w:t>koncepcij</w:t>
      </w:r>
      <w:r w:rsidR="009B24B7">
        <w:t xml:space="preserve">ų. </w:t>
      </w:r>
      <w:r w:rsidRPr="00F32B08">
        <w:t xml:space="preserve"> </w:t>
      </w:r>
    </w:p>
    <w:p w14:paraId="57004358" w14:textId="5BD81905" w:rsidR="00031302" w:rsidRPr="00AC0F04" w:rsidRDefault="00031302" w:rsidP="00D900FA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AC0F04">
        <w:rPr>
          <w:b/>
        </w:rPr>
        <w:t xml:space="preserve">Siūlomos teisinio reguliavimo nuostatos ir laukiami rezultatai </w:t>
      </w:r>
    </w:p>
    <w:p w14:paraId="03DF4685" w14:textId="77777777" w:rsidR="00D900FA" w:rsidRDefault="00D900FA" w:rsidP="00D900FA">
      <w:pPr>
        <w:pStyle w:val="Pagrindinistekstas"/>
        <w:spacing w:line="288" w:lineRule="auto"/>
        <w:ind w:right="105" w:firstLine="851"/>
        <w:rPr>
          <w:color w:val="262626"/>
          <w:spacing w:val="-4"/>
          <w:sz w:val="24"/>
          <w:szCs w:val="24"/>
        </w:rPr>
      </w:pPr>
      <w:r>
        <w:rPr>
          <w:color w:val="262626"/>
          <w:spacing w:val="-4"/>
          <w:sz w:val="24"/>
          <w:szCs w:val="24"/>
        </w:rPr>
        <w:t xml:space="preserve">Siūloma pritarti koncepcijai. </w:t>
      </w:r>
    </w:p>
    <w:p w14:paraId="27A11078" w14:textId="77777777" w:rsidR="00D900FA" w:rsidRPr="005D3DDE" w:rsidRDefault="00D900FA" w:rsidP="00D900FA">
      <w:pPr>
        <w:pStyle w:val="Pagrindinistekstas"/>
        <w:spacing w:line="288" w:lineRule="auto"/>
        <w:ind w:right="105" w:firstLine="851"/>
        <w:rPr>
          <w:sz w:val="24"/>
          <w:szCs w:val="24"/>
        </w:rPr>
      </w:pPr>
      <w:r>
        <w:rPr>
          <w:color w:val="262626"/>
          <w:spacing w:val="-4"/>
          <w:sz w:val="24"/>
          <w:szCs w:val="24"/>
        </w:rPr>
        <w:t>Anykščių</w:t>
      </w:r>
      <w:r w:rsidRPr="005D3DDE">
        <w:rPr>
          <w:color w:val="262626"/>
          <w:spacing w:val="-4"/>
          <w:sz w:val="24"/>
          <w:szCs w:val="24"/>
        </w:rPr>
        <w:t xml:space="preserve"> rajono savivaldyb</w:t>
      </w:r>
      <w:r>
        <w:rPr>
          <w:color w:val="262626"/>
          <w:spacing w:val="-4"/>
          <w:sz w:val="24"/>
          <w:szCs w:val="24"/>
        </w:rPr>
        <w:t>ė</w:t>
      </w:r>
      <w:r w:rsidRPr="005D3DDE">
        <w:rPr>
          <w:color w:val="262626"/>
          <w:spacing w:val="-4"/>
          <w:sz w:val="24"/>
          <w:szCs w:val="24"/>
        </w:rPr>
        <w:t>s</w:t>
      </w:r>
      <w:r w:rsidRPr="005D3DDE">
        <w:rPr>
          <w:color w:val="262626"/>
          <w:sz w:val="24"/>
          <w:szCs w:val="24"/>
        </w:rPr>
        <w:t xml:space="preserve"> </w:t>
      </w:r>
      <w:r w:rsidRPr="005D3DDE">
        <w:rPr>
          <w:color w:val="262626"/>
          <w:spacing w:val="-4"/>
          <w:sz w:val="24"/>
          <w:szCs w:val="24"/>
        </w:rPr>
        <w:t>tarybai</w:t>
      </w:r>
      <w:r w:rsidRPr="005D3DDE">
        <w:rPr>
          <w:color w:val="262626"/>
          <w:spacing w:val="-12"/>
          <w:sz w:val="24"/>
          <w:szCs w:val="24"/>
        </w:rPr>
        <w:t xml:space="preserve"> </w:t>
      </w:r>
      <w:r w:rsidRPr="005D3DDE">
        <w:rPr>
          <w:color w:val="262626"/>
          <w:spacing w:val="-4"/>
          <w:sz w:val="24"/>
          <w:szCs w:val="24"/>
        </w:rPr>
        <w:t>pri</w:t>
      </w:r>
      <w:r>
        <w:rPr>
          <w:color w:val="262626"/>
          <w:spacing w:val="-4"/>
          <w:sz w:val="24"/>
          <w:szCs w:val="24"/>
        </w:rPr>
        <w:t>ė</w:t>
      </w:r>
      <w:r w:rsidRPr="005D3DDE">
        <w:rPr>
          <w:color w:val="262626"/>
          <w:spacing w:val="-4"/>
          <w:sz w:val="24"/>
          <w:szCs w:val="24"/>
        </w:rPr>
        <w:t>mus</w:t>
      </w:r>
      <w:r w:rsidRPr="005D3DDE">
        <w:rPr>
          <w:color w:val="262626"/>
          <w:spacing w:val="-12"/>
          <w:sz w:val="24"/>
          <w:szCs w:val="24"/>
        </w:rPr>
        <w:t xml:space="preserve"> </w:t>
      </w:r>
      <w:r w:rsidRPr="005D3DDE">
        <w:rPr>
          <w:color w:val="262626"/>
          <w:spacing w:val="-4"/>
          <w:sz w:val="24"/>
          <w:szCs w:val="24"/>
        </w:rPr>
        <w:t>sprendimą d</w:t>
      </w:r>
      <w:r>
        <w:rPr>
          <w:color w:val="262626"/>
          <w:spacing w:val="-4"/>
          <w:sz w:val="24"/>
          <w:szCs w:val="24"/>
        </w:rPr>
        <w:t>ė</w:t>
      </w:r>
      <w:r w:rsidRPr="005D3DDE">
        <w:rPr>
          <w:color w:val="262626"/>
          <w:spacing w:val="-4"/>
          <w:sz w:val="24"/>
          <w:szCs w:val="24"/>
        </w:rPr>
        <w:t xml:space="preserve">l </w:t>
      </w:r>
      <w:r w:rsidRPr="005D3DDE">
        <w:rPr>
          <w:color w:val="262626"/>
          <w:spacing w:val="-2"/>
          <w:sz w:val="24"/>
          <w:szCs w:val="24"/>
        </w:rPr>
        <w:t>pritarimo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Bendrojo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plano</w:t>
      </w:r>
      <w:r w:rsidRPr="005D3DDE">
        <w:rPr>
          <w:color w:val="262626"/>
          <w:spacing w:val="-13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keitimo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koncepcijai,</w:t>
      </w:r>
      <w:r w:rsidRPr="005D3DDE">
        <w:rPr>
          <w:color w:val="262626"/>
          <w:spacing w:val="-10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bus</w:t>
      </w:r>
      <w:r w:rsidRPr="005D3DDE">
        <w:rPr>
          <w:color w:val="262626"/>
          <w:spacing w:val="30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atliekami</w:t>
      </w:r>
      <w:r w:rsidRPr="005D3DDE">
        <w:rPr>
          <w:color w:val="262626"/>
          <w:spacing w:val="-13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kiti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>
        <w:rPr>
          <w:color w:val="262626"/>
          <w:spacing w:val="-2"/>
          <w:sz w:val="24"/>
          <w:szCs w:val="24"/>
        </w:rPr>
        <w:t>kompleksinio</w:t>
      </w:r>
      <w:r w:rsidRPr="005D3DDE">
        <w:rPr>
          <w:color w:val="262626"/>
          <w:spacing w:val="-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teritorij</w:t>
      </w:r>
      <w:r>
        <w:rPr>
          <w:color w:val="262626"/>
          <w:spacing w:val="-2"/>
          <w:sz w:val="24"/>
          <w:szCs w:val="24"/>
        </w:rPr>
        <w:t>ų</w:t>
      </w:r>
      <w:r w:rsidRPr="005D3DDE">
        <w:rPr>
          <w:color w:val="262626"/>
          <w:spacing w:val="-10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planavimo procesą</w:t>
      </w:r>
      <w:r w:rsidRPr="005D3DDE">
        <w:rPr>
          <w:color w:val="262626"/>
          <w:spacing w:val="-12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sudarantys</w:t>
      </w:r>
      <w:r w:rsidRPr="005D3DDE">
        <w:rPr>
          <w:color w:val="262626"/>
          <w:spacing w:val="-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etapai</w:t>
      </w:r>
      <w:r w:rsidRPr="005D3DDE">
        <w:rPr>
          <w:color w:val="262626"/>
          <w:spacing w:val="-10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ir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j</w:t>
      </w:r>
      <w:r>
        <w:rPr>
          <w:color w:val="262626"/>
          <w:spacing w:val="-2"/>
          <w:sz w:val="24"/>
          <w:szCs w:val="24"/>
        </w:rPr>
        <w:t>ų</w:t>
      </w:r>
      <w:r w:rsidRPr="005D3DDE">
        <w:rPr>
          <w:color w:val="262626"/>
          <w:spacing w:val="-11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stadijos.</w:t>
      </w:r>
      <w:r w:rsidRPr="005D3DDE">
        <w:rPr>
          <w:color w:val="262626"/>
          <w:spacing w:val="-9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Kiekviena</w:t>
      </w:r>
      <w:r w:rsidRPr="005D3DDE">
        <w:rPr>
          <w:color w:val="262626"/>
          <w:spacing w:val="-13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kompleksinio</w:t>
      </w:r>
      <w:r w:rsidRPr="005D3DDE">
        <w:rPr>
          <w:color w:val="262626"/>
          <w:spacing w:val="-9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teritorij</w:t>
      </w:r>
      <w:r>
        <w:rPr>
          <w:color w:val="262626"/>
          <w:spacing w:val="-2"/>
          <w:sz w:val="24"/>
          <w:szCs w:val="24"/>
        </w:rPr>
        <w:t>ų</w:t>
      </w:r>
      <w:r w:rsidRPr="005D3DDE">
        <w:rPr>
          <w:color w:val="262626"/>
          <w:spacing w:val="29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planavimo</w:t>
      </w:r>
      <w:r w:rsidRPr="005D3DDE">
        <w:rPr>
          <w:color w:val="262626"/>
          <w:spacing w:val="-7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proceso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etapo stadija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gali</w:t>
      </w:r>
      <w:r w:rsidRPr="005D3DDE">
        <w:rPr>
          <w:color w:val="262626"/>
          <w:spacing w:val="-9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b</w:t>
      </w:r>
      <w:r>
        <w:rPr>
          <w:color w:val="262626"/>
          <w:spacing w:val="-2"/>
          <w:sz w:val="24"/>
          <w:szCs w:val="24"/>
        </w:rPr>
        <w:t>ū</w:t>
      </w:r>
      <w:r w:rsidRPr="005D3DDE">
        <w:rPr>
          <w:color w:val="262626"/>
          <w:spacing w:val="-2"/>
          <w:sz w:val="24"/>
          <w:szCs w:val="24"/>
        </w:rPr>
        <w:t>ti</w:t>
      </w:r>
      <w:r w:rsidRPr="005D3DDE">
        <w:rPr>
          <w:color w:val="262626"/>
          <w:spacing w:val="-1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pradedama</w:t>
      </w:r>
      <w:r w:rsidRPr="005D3DDE">
        <w:rPr>
          <w:color w:val="262626"/>
          <w:spacing w:val="-4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tik</w:t>
      </w:r>
      <w:r w:rsidRPr="005D3DDE">
        <w:rPr>
          <w:color w:val="262626"/>
          <w:spacing w:val="-9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užbaigus</w:t>
      </w:r>
      <w:r w:rsidRPr="005D3DDE">
        <w:rPr>
          <w:color w:val="262626"/>
          <w:spacing w:val="-7"/>
          <w:sz w:val="24"/>
          <w:szCs w:val="24"/>
        </w:rPr>
        <w:t xml:space="preserve"> </w:t>
      </w:r>
      <w:r w:rsidRPr="005D3DDE">
        <w:rPr>
          <w:color w:val="262626"/>
          <w:spacing w:val="-2"/>
          <w:sz w:val="24"/>
          <w:szCs w:val="24"/>
        </w:rPr>
        <w:t>ankstesniąją.</w:t>
      </w:r>
    </w:p>
    <w:p w14:paraId="6E06945A" w14:textId="495D52C2" w:rsidR="00031302" w:rsidRPr="00017DA2" w:rsidRDefault="00031302" w:rsidP="00D900FA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017DA2">
        <w:rPr>
          <w:b/>
        </w:rPr>
        <w:t xml:space="preserve">Lėšų poreikis ir šaltiniai </w:t>
      </w:r>
    </w:p>
    <w:p w14:paraId="0D762F5E" w14:textId="45A2D607" w:rsidR="00031302" w:rsidRPr="00255B60" w:rsidRDefault="00031302" w:rsidP="00D900FA">
      <w:pPr>
        <w:tabs>
          <w:tab w:val="left" w:pos="567"/>
        </w:tabs>
        <w:spacing w:line="288" w:lineRule="auto"/>
        <w:ind w:firstLine="851"/>
        <w:jc w:val="both"/>
      </w:pPr>
      <w:r w:rsidRPr="00F52D17">
        <w:lastRenderedPageBreak/>
        <w:t xml:space="preserve">Anykščių miesto </w:t>
      </w:r>
      <w:r w:rsidR="000C3B48" w:rsidRPr="00B57115">
        <w:t xml:space="preserve">teritorijos bendrojo plano keitimo </w:t>
      </w:r>
      <w:r w:rsidRPr="00255B60">
        <w:t xml:space="preserve">paslaugos vertė </w:t>
      </w:r>
      <w:r w:rsidR="000C3B48">
        <w:t>75</w:t>
      </w:r>
      <w:r w:rsidRPr="00255B60">
        <w:t xml:space="preserve"> </w:t>
      </w:r>
      <w:r w:rsidR="000C3B48">
        <w:t>000</w:t>
      </w:r>
      <w:r w:rsidRPr="00255B60">
        <w:t xml:space="preserve">,00 eurų </w:t>
      </w:r>
      <w:r w:rsidR="000C3B48">
        <w:t>be</w:t>
      </w:r>
      <w:r w:rsidRPr="00255B60">
        <w:t xml:space="preserve"> PVM  (</w:t>
      </w:r>
      <w:r w:rsidR="000C3B48">
        <w:t>septyniasdešimt penki</w:t>
      </w:r>
      <w:r w:rsidRPr="00255B60">
        <w:t xml:space="preserve"> tūkstanči</w:t>
      </w:r>
      <w:r w:rsidR="000C3B48">
        <w:t>ai</w:t>
      </w:r>
      <w:r w:rsidRPr="00255B60">
        <w:t xml:space="preserve"> eur</w:t>
      </w:r>
      <w:r w:rsidR="000C3B48">
        <w:t>ų</w:t>
      </w:r>
      <w:r w:rsidRPr="00255B60">
        <w:t xml:space="preserve"> 00 ct </w:t>
      </w:r>
      <w:r w:rsidR="000C3B48">
        <w:t>be</w:t>
      </w:r>
      <w:r w:rsidRPr="00255B60">
        <w:t xml:space="preserve"> PVM). Į šią sumą įskaičiuotos visos išlaidos. </w:t>
      </w:r>
    </w:p>
    <w:p w14:paraId="0A03E791" w14:textId="62F62880" w:rsidR="00031302" w:rsidRPr="002C6318" w:rsidRDefault="00031302" w:rsidP="00D900FA">
      <w:pPr>
        <w:tabs>
          <w:tab w:val="left" w:pos="567"/>
        </w:tabs>
        <w:spacing w:line="288" w:lineRule="auto"/>
        <w:ind w:firstLine="851"/>
        <w:jc w:val="both"/>
      </w:pPr>
      <w:r>
        <w:t>Planas yra finansuojama</w:t>
      </w:r>
      <w:r w:rsidR="00466B1B">
        <w:t>s</w:t>
      </w:r>
      <w:r>
        <w:t xml:space="preserve"> iš Savivaldybės biudžeto lėšų.</w:t>
      </w:r>
    </w:p>
    <w:p w14:paraId="52D764EA" w14:textId="77777777" w:rsidR="00031302" w:rsidRPr="00672F55" w:rsidRDefault="00031302" w:rsidP="00D900FA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672F55">
        <w:rPr>
          <w:b/>
        </w:rPr>
        <w:t>Numatomo teisinio reguliavimo poveikio vertinimo rezultatai, galimos neigiamos priimto sprendimo pasekmės ir kokių priemonių reikėtų imtis, kad tokių pasekmių būtų išvengta</w:t>
      </w:r>
    </w:p>
    <w:p w14:paraId="2C474A8A" w14:textId="77777777" w:rsidR="00031302" w:rsidRPr="00B1525B" w:rsidRDefault="00031302" w:rsidP="00D900FA">
      <w:pPr>
        <w:spacing w:line="288" w:lineRule="auto"/>
        <w:ind w:firstLine="851"/>
        <w:jc w:val="both"/>
      </w:pPr>
      <w:r w:rsidRPr="00FA0529">
        <w:t>Priėmus Sprendimo projektą, neigiamų pasekmių nenumatoma</w:t>
      </w:r>
      <w:r w:rsidRPr="00B1525B">
        <w:t xml:space="preserve">. </w:t>
      </w:r>
    </w:p>
    <w:p w14:paraId="46034854" w14:textId="77777777" w:rsidR="00031302" w:rsidRDefault="00031302" w:rsidP="00D900FA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672F55">
        <w:rPr>
          <w:b/>
        </w:rPr>
        <w:t>Kokius teisės aktus būtina priimti, kokius galiojančius teisės aktus reikia pakeisti ar pripažinti netekusiais galios – kas ir kada juos turėtų priimti</w:t>
      </w:r>
    </w:p>
    <w:p w14:paraId="06FAA133" w14:textId="77777777" w:rsidR="00031302" w:rsidRPr="00762128" w:rsidRDefault="00031302" w:rsidP="00D900FA">
      <w:pPr>
        <w:spacing w:line="288" w:lineRule="auto"/>
        <w:ind w:firstLine="851"/>
        <w:jc w:val="both"/>
        <w:rPr>
          <w:b/>
        </w:rPr>
      </w:pPr>
      <w:r w:rsidRPr="00B1525B">
        <w:t xml:space="preserve">Sprendimo projektui įgyvendinti nereikės priimti, pakeisti ar pripažinti netekusiais galios galiojančių teisės aktų.  </w:t>
      </w:r>
    </w:p>
    <w:p w14:paraId="5806DD78" w14:textId="77777777" w:rsidR="00031302" w:rsidRDefault="00031302" w:rsidP="00D900FA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762128">
        <w:rPr>
          <w:b/>
        </w:rPr>
        <w:t>Sprendimo įgyvendinimo terminai – kas, ką ir kada turėtų atlikti</w:t>
      </w:r>
    </w:p>
    <w:p w14:paraId="404EE8A6" w14:textId="77777777" w:rsidR="00B728F7" w:rsidRDefault="00F32B08" w:rsidP="00D900FA">
      <w:pPr>
        <w:autoSpaceDE w:val="0"/>
        <w:autoSpaceDN w:val="0"/>
        <w:adjustRightInd w:val="0"/>
        <w:spacing w:line="288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</w:t>
      </w:r>
      <w:r>
        <w:rPr>
          <w:color w:val="000000"/>
          <w:lang w:eastAsia="lt-LT"/>
        </w:rPr>
        <w:t xml:space="preserve">yra </w:t>
      </w:r>
      <w:r w:rsidRPr="00F32B08">
        <w:rPr>
          <w:color w:val="000000"/>
          <w:lang w:eastAsia="lt-LT"/>
        </w:rPr>
        <w:t>skelbiamas Teisės aktų registre.</w:t>
      </w:r>
      <w:r w:rsidR="00B728F7" w:rsidRPr="00B728F7">
        <w:rPr>
          <w:color w:val="000000"/>
          <w:lang w:eastAsia="lt-LT"/>
        </w:rPr>
        <w:t xml:space="preserve"> </w:t>
      </w:r>
    </w:p>
    <w:p w14:paraId="410E1703" w14:textId="2F649257" w:rsidR="00B728F7" w:rsidRDefault="00B728F7" w:rsidP="00D900FA">
      <w:pPr>
        <w:autoSpaceDE w:val="0"/>
        <w:autoSpaceDN w:val="0"/>
        <w:adjustRightInd w:val="0"/>
        <w:spacing w:line="288" w:lineRule="auto"/>
        <w:ind w:firstLine="851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Sprendimas įsigalioja kitą dieną po jo paskelbimo Teisės aktų registre. </w:t>
      </w:r>
    </w:p>
    <w:p w14:paraId="4A5E3BA1" w14:textId="7B1AE1D9" w:rsidR="00017DA2" w:rsidRDefault="00F32B08" w:rsidP="00D900FA">
      <w:pPr>
        <w:autoSpaceDE w:val="0"/>
        <w:autoSpaceDN w:val="0"/>
        <w:adjustRightInd w:val="0"/>
        <w:spacing w:line="288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viešinamas </w:t>
      </w:r>
      <w:r>
        <w:rPr>
          <w:color w:val="000000"/>
          <w:lang w:eastAsia="lt-LT"/>
        </w:rPr>
        <w:t>Anykščių</w:t>
      </w:r>
      <w:r w:rsidRPr="00F32B08">
        <w:rPr>
          <w:color w:val="000000"/>
          <w:lang w:eastAsia="lt-LT"/>
        </w:rPr>
        <w:t xml:space="preserve"> rajono</w:t>
      </w:r>
      <w:r w:rsidR="00B728F7">
        <w:rPr>
          <w:color w:val="000000"/>
          <w:lang w:eastAsia="lt-LT"/>
        </w:rPr>
        <w:t xml:space="preserve"> </w:t>
      </w:r>
      <w:r w:rsidRPr="00F32B08">
        <w:rPr>
          <w:color w:val="000000"/>
          <w:lang w:eastAsia="lt-LT"/>
        </w:rPr>
        <w:t xml:space="preserve">savivaldybės interneto svetainėje </w:t>
      </w:r>
      <w:r w:rsidRPr="00F32B08">
        <w:rPr>
          <w:color w:val="0000FF"/>
          <w:lang w:eastAsia="lt-LT"/>
        </w:rPr>
        <w:t>www.</w:t>
      </w:r>
      <w:r>
        <w:rPr>
          <w:color w:val="0000FF"/>
          <w:lang w:eastAsia="lt-LT"/>
        </w:rPr>
        <w:t>anyksciai</w:t>
      </w:r>
      <w:r w:rsidRPr="00F32B08">
        <w:rPr>
          <w:color w:val="0000FF"/>
          <w:lang w:eastAsia="lt-LT"/>
        </w:rPr>
        <w:t>.lt</w:t>
      </w:r>
      <w:r w:rsidRPr="00F32B08">
        <w:rPr>
          <w:color w:val="000000"/>
          <w:lang w:eastAsia="lt-LT"/>
        </w:rPr>
        <w:t xml:space="preserve">, Teritorijų planavimo dokumentų rengimo informacinėje sistemoje </w:t>
      </w:r>
      <w:r w:rsidRPr="00F32B08">
        <w:rPr>
          <w:color w:val="0000FF"/>
          <w:lang w:eastAsia="lt-LT"/>
        </w:rPr>
        <w:t xml:space="preserve">www.tpdris.lt </w:t>
      </w:r>
      <w:r w:rsidRPr="00F32B08">
        <w:rPr>
          <w:color w:val="000000"/>
          <w:lang w:eastAsia="lt-LT"/>
        </w:rPr>
        <w:t xml:space="preserve">ir </w:t>
      </w:r>
      <w:r w:rsidR="00080878">
        <w:rPr>
          <w:color w:val="000000"/>
          <w:lang w:eastAsia="lt-LT"/>
        </w:rPr>
        <w:t>s</w:t>
      </w:r>
      <w:r w:rsidRPr="00F32B08">
        <w:rPr>
          <w:color w:val="000000"/>
          <w:lang w:eastAsia="lt-LT"/>
        </w:rPr>
        <w:t>avivaldybės</w:t>
      </w:r>
      <w:r w:rsidR="00167DF7">
        <w:rPr>
          <w:color w:val="000000"/>
          <w:lang w:eastAsia="lt-LT"/>
        </w:rPr>
        <w:t xml:space="preserve"> bei</w:t>
      </w:r>
      <w:r w:rsidRPr="00F32B08">
        <w:rPr>
          <w:color w:val="000000"/>
          <w:lang w:eastAsia="lt-LT"/>
        </w:rPr>
        <w:t xml:space="preserve"> </w:t>
      </w:r>
      <w:r>
        <w:rPr>
          <w:color w:val="000000"/>
          <w:lang w:eastAsia="lt-LT"/>
        </w:rPr>
        <w:t xml:space="preserve">Anykščių </w:t>
      </w:r>
      <w:r w:rsidRPr="00F32B08">
        <w:rPr>
          <w:color w:val="000000"/>
          <w:lang w:eastAsia="lt-LT"/>
        </w:rPr>
        <w:t>seniūnij</w:t>
      </w:r>
      <w:r w:rsidR="00080878">
        <w:rPr>
          <w:color w:val="000000"/>
          <w:lang w:eastAsia="lt-LT"/>
        </w:rPr>
        <w:t>os</w:t>
      </w:r>
      <w:r w:rsidRPr="00F32B08">
        <w:rPr>
          <w:color w:val="000000"/>
          <w:lang w:eastAsia="lt-LT"/>
        </w:rPr>
        <w:t xml:space="preserve"> skelbimų lentose.</w:t>
      </w:r>
    </w:p>
    <w:p w14:paraId="581FB60F" w14:textId="7D7B5CF1" w:rsidR="00255B60" w:rsidRPr="00255B60" w:rsidRDefault="00255B60" w:rsidP="00D900FA">
      <w:pPr>
        <w:pStyle w:val="Sraopastraipa"/>
        <w:numPr>
          <w:ilvl w:val="0"/>
          <w:numId w:val="7"/>
        </w:numPr>
        <w:suppressAutoHyphens/>
        <w:spacing w:line="288" w:lineRule="auto"/>
        <w:jc w:val="both"/>
        <w:textAlignment w:val="center"/>
        <w:rPr>
          <w:b/>
          <w:bCs/>
          <w:lang w:eastAsia="lt-LT"/>
        </w:rPr>
      </w:pPr>
      <w:r w:rsidRPr="00255B60">
        <w:rPr>
          <w:b/>
          <w:bCs/>
          <w:lang w:eastAsia="lt-LT"/>
        </w:rPr>
        <w:t>Sprendimo projekto rengimo metu gauti specialistų vertinimai ir išvados</w:t>
      </w:r>
    </w:p>
    <w:p w14:paraId="2BD54BE7" w14:textId="2EB674D5" w:rsidR="00255B60" w:rsidRDefault="00255B60" w:rsidP="00D900FA">
      <w:pPr>
        <w:pStyle w:val="Sraopastraipa"/>
        <w:suppressAutoHyphens/>
        <w:spacing w:line="288" w:lineRule="auto"/>
        <w:ind w:left="1211" w:hanging="360"/>
        <w:jc w:val="both"/>
        <w:textAlignment w:val="center"/>
        <w:rPr>
          <w:lang w:eastAsia="lt-LT"/>
        </w:rPr>
      </w:pPr>
      <w:r>
        <w:rPr>
          <w:lang w:eastAsia="lt-LT"/>
        </w:rPr>
        <w:t>Nėra</w:t>
      </w:r>
      <w:r w:rsidR="00C63C8B">
        <w:rPr>
          <w:lang w:eastAsia="lt-LT"/>
        </w:rPr>
        <w:t>.</w:t>
      </w:r>
    </w:p>
    <w:p w14:paraId="5CED6B5B" w14:textId="77777777" w:rsidR="00031302" w:rsidRPr="00762128" w:rsidRDefault="00031302" w:rsidP="00D900FA">
      <w:pPr>
        <w:pStyle w:val="Sraopastraipa"/>
        <w:numPr>
          <w:ilvl w:val="0"/>
          <w:numId w:val="7"/>
        </w:numPr>
        <w:spacing w:line="288" w:lineRule="auto"/>
        <w:rPr>
          <w:b/>
        </w:rPr>
      </w:pPr>
      <w:r w:rsidRPr="00762128">
        <w:rPr>
          <w:b/>
        </w:rPr>
        <w:t>Kiti reikalingi pagrindimai, skaičiavimai ir paaiškinimai</w:t>
      </w:r>
    </w:p>
    <w:p w14:paraId="5E22AB12" w14:textId="6313C276" w:rsidR="00255B60" w:rsidRPr="00033549" w:rsidRDefault="00031302" w:rsidP="00D900FA">
      <w:pPr>
        <w:pStyle w:val="Sraopastraipa"/>
        <w:spacing w:line="288" w:lineRule="auto"/>
        <w:ind w:left="851"/>
      </w:pPr>
      <w:r w:rsidRPr="00033549">
        <w:t>Nėra.</w:t>
      </w:r>
    </w:p>
    <w:p w14:paraId="79A649CC" w14:textId="77777777" w:rsidR="00031302" w:rsidRPr="00C03F94" w:rsidRDefault="00031302" w:rsidP="00D900FA">
      <w:pPr>
        <w:pStyle w:val="Sraopastraipa"/>
        <w:numPr>
          <w:ilvl w:val="0"/>
          <w:numId w:val="7"/>
        </w:numPr>
        <w:spacing w:line="288" w:lineRule="auto"/>
        <w:ind w:left="1208" w:hanging="357"/>
      </w:pPr>
      <w:r w:rsidRPr="00762128">
        <w:rPr>
          <w:b/>
        </w:rPr>
        <w:t>Sprendimo projekto iniciatoriai ir rengėjai, pranešėjas</w:t>
      </w:r>
      <w:r w:rsidRPr="00033549">
        <w:t xml:space="preserve">       </w:t>
      </w:r>
    </w:p>
    <w:p w14:paraId="7B6A0134" w14:textId="46B2A8F4" w:rsidR="00031302" w:rsidRPr="00DD4FCB" w:rsidRDefault="00031302" w:rsidP="00D900FA">
      <w:pPr>
        <w:tabs>
          <w:tab w:val="left" w:pos="426"/>
        </w:tabs>
        <w:spacing w:line="288" w:lineRule="auto"/>
        <w:rPr>
          <w:bCs/>
        </w:rPr>
      </w:pPr>
      <w:r w:rsidRPr="00DD4FCB">
        <w:rPr>
          <w:bCs/>
        </w:rPr>
        <w:t xml:space="preserve">Projekto iniciatorius – </w:t>
      </w:r>
      <w:r>
        <w:t>Anykščių rajono savivaldybės administracija</w:t>
      </w:r>
      <w:r w:rsidR="00A728C1">
        <w:t>.</w:t>
      </w:r>
    </w:p>
    <w:p w14:paraId="4FFF244C" w14:textId="4F087E65" w:rsidR="008D423C" w:rsidRDefault="00031302" w:rsidP="00D900FA">
      <w:pPr>
        <w:tabs>
          <w:tab w:val="left" w:pos="426"/>
        </w:tabs>
        <w:spacing w:line="288" w:lineRule="auto"/>
      </w:pPr>
      <w:r w:rsidRPr="000470D7">
        <w:t xml:space="preserve">Projekto rengėja </w:t>
      </w:r>
      <w:r w:rsidRPr="00DD4FCB">
        <w:rPr>
          <w:bCs/>
        </w:rPr>
        <w:t xml:space="preserve">– </w:t>
      </w:r>
      <w:r>
        <w:t xml:space="preserve">Architektūros ir urbanistikos </w:t>
      </w:r>
      <w:r w:rsidRPr="00090672">
        <w:t>skyriaus vyriausi</w:t>
      </w:r>
      <w:r>
        <w:t>oji</w:t>
      </w:r>
      <w:r w:rsidRPr="00090672">
        <w:t xml:space="preserve"> specialist</w:t>
      </w:r>
      <w:r>
        <w:t>ė</w:t>
      </w:r>
      <w:r w:rsidRPr="00090672">
        <w:t xml:space="preserve"> </w:t>
      </w:r>
      <w:r>
        <w:t>Dalė Vileitienė</w:t>
      </w:r>
      <w:r w:rsidR="00A728C1">
        <w:t>.</w:t>
      </w:r>
    </w:p>
    <w:p w14:paraId="2CBD2FE3" w14:textId="238C149A" w:rsidR="00031302" w:rsidRDefault="00031302" w:rsidP="00D900FA">
      <w:pPr>
        <w:tabs>
          <w:tab w:val="left" w:pos="426"/>
        </w:tabs>
        <w:spacing w:line="288" w:lineRule="auto"/>
      </w:pPr>
      <w:r w:rsidRPr="000470D7">
        <w:t xml:space="preserve">Projekto pranešėja – </w:t>
      </w:r>
      <w:r>
        <w:t xml:space="preserve">Architektūros ir urbanistikos </w:t>
      </w:r>
      <w:r w:rsidRPr="00090672">
        <w:t xml:space="preserve">skyriaus </w:t>
      </w:r>
      <w:r>
        <w:t>vedėja</w:t>
      </w:r>
      <w:r w:rsidRPr="00090672">
        <w:t xml:space="preserve"> </w:t>
      </w:r>
      <w:r>
        <w:t>Daiva Gasiūnienė</w:t>
      </w:r>
      <w:r w:rsidR="00C63C8B">
        <w:t>.</w:t>
      </w:r>
    </w:p>
    <w:p w14:paraId="0D8CCFA5" w14:textId="77777777" w:rsidR="00031302" w:rsidRDefault="00031302" w:rsidP="00255B60">
      <w:pPr>
        <w:tabs>
          <w:tab w:val="left" w:pos="993"/>
        </w:tabs>
        <w:spacing w:line="360" w:lineRule="auto"/>
        <w:ind w:firstLine="851"/>
        <w:jc w:val="both"/>
      </w:pPr>
    </w:p>
    <w:p w14:paraId="0E0D9181" w14:textId="77777777" w:rsidR="00031302" w:rsidRDefault="00031302" w:rsidP="00517EEF">
      <w:pPr>
        <w:pStyle w:val="prastasistinklapis"/>
        <w:tabs>
          <w:tab w:val="left" w:pos="720"/>
          <w:tab w:val="left" w:pos="2925"/>
        </w:tabs>
        <w:spacing w:line="225" w:lineRule="atLeast"/>
        <w:ind w:firstLine="851"/>
        <w:jc w:val="both"/>
        <w:rPr>
          <w:lang w:val="lt-LT" w:eastAsia="lt-LT"/>
        </w:rPr>
      </w:pPr>
    </w:p>
    <w:sectPr w:rsidR="00031302" w:rsidSect="004D332D">
      <w:pgSz w:w="12240" w:h="15840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D8C4A" w14:textId="77777777" w:rsidR="005E481F" w:rsidRDefault="005E481F">
      <w:r>
        <w:separator/>
      </w:r>
    </w:p>
  </w:endnote>
  <w:endnote w:type="continuationSeparator" w:id="0">
    <w:p w14:paraId="294050BA" w14:textId="77777777" w:rsidR="005E481F" w:rsidRDefault="005E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4EFCF" w14:textId="77777777" w:rsidR="005E481F" w:rsidRDefault="005E481F">
      <w:r>
        <w:separator/>
      </w:r>
    </w:p>
  </w:footnote>
  <w:footnote w:type="continuationSeparator" w:id="0">
    <w:p w14:paraId="7B6AA008" w14:textId="77777777" w:rsidR="005E481F" w:rsidRDefault="005E4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4A02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FF104B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8918D1"/>
    <w:multiLevelType w:val="multilevel"/>
    <w:tmpl w:val="F134D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71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5454CF"/>
    <w:multiLevelType w:val="multilevel"/>
    <w:tmpl w:val="41E44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CC2371"/>
    <w:multiLevelType w:val="multilevel"/>
    <w:tmpl w:val="6B006A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8" w15:restartNumberingAfterBreak="0">
    <w:nsid w:val="310C66C6"/>
    <w:multiLevelType w:val="hybridMultilevel"/>
    <w:tmpl w:val="212E3310"/>
    <w:lvl w:ilvl="0" w:tplc="B9BCE274">
      <w:start w:val="202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335F012A"/>
    <w:multiLevelType w:val="hybridMultilevel"/>
    <w:tmpl w:val="4BD6AEE6"/>
    <w:lvl w:ilvl="0" w:tplc="539CF7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7F9078E"/>
    <w:multiLevelType w:val="multilevel"/>
    <w:tmpl w:val="178A5910"/>
    <w:styleLink w:val="LFO1"/>
    <w:lvl w:ilvl="0">
      <w:numFmt w:val="bullet"/>
      <w:lvlText w:val=""/>
      <w:lvlJc w:val="left"/>
      <w:pPr>
        <w:ind w:left="360" w:hanging="360"/>
      </w:pPr>
      <w:rPr>
        <w:rFonts w:ascii="Symbol" w:hAnsi="Symbol"/>
        <w:color w:val="1F7B62"/>
        <w:sz w:val="22"/>
        <w:szCs w:val="22"/>
      </w:rPr>
    </w:lvl>
    <w:lvl w:ilvl="1">
      <w:numFmt w:val="bullet"/>
      <w:lvlText w:val="•"/>
      <w:lvlJc w:val="left"/>
      <w:pPr>
        <w:ind w:left="425" w:firstLine="0"/>
      </w:pPr>
      <w:rPr>
        <w:rFonts w:ascii="Symbol" w:hAnsi="Symbol"/>
        <w:color w:val="92A9A0"/>
        <w:sz w:val="20"/>
      </w:r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1" w15:restartNumberingAfterBreak="0">
    <w:nsid w:val="394F3E45"/>
    <w:multiLevelType w:val="hybridMultilevel"/>
    <w:tmpl w:val="7BE6931A"/>
    <w:lvl w:ilvl="0" w:tplc="0D4ED4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13" w15:restartNumberingAfterBreak="0">
    <w:nsid w:val="43D761E5"/>
    <w:multiLevelType w:val="hybridMultilevel"/>
    <w:tmpl w:val="EA12755E"/>
    <w:lvl w:ilvl="0" w:tplc="A2E0DE3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AA4679C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32235F8"/>
    <w:multiLevelType w:val="hybridMultilevel"/>
    <w:tmpl w:val="790AFEF8"/>
    <w:lvl w:ilvl="0" w:tplc="B9BCE274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77EF3"/>
    <w:multiLevelType w:val="hybridMultilevel"/>
    <w:tmpl w:val="FE743AA6"/>
    <w:lvl w:ilvl="0" w:tplc="288038E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18" w15:restartNumberingAfterBreak="0">
    <w:nsid w:val="7C31404D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12742182">
    <w:abstractNumId w:val="17"/>
  </w:num>
  <w:num w:numId="2" w16cid:durableId="1907491890">
    <w:abstractNumId w:val="12"/>
  </w:num>
  <w:num w:numId="3" w16cid:durableId="1249121378">
    <w:abstractNumId w:val="3"/>
  </w:num>
  <w:num w:numId="4" w16cid:durableId="1153378551">
    <w:abstractNumId w:val="4"/>
  </w:num>
  <w:num w:numId="5" w16cid:durableId="245656927">
    <w:abstractNumId w:val="16"/>
  </w:num>
  <w:num w:numId="6" w16cid:durableId="1015376438">
    <w:abstractNumId w:val="6"/>
  </w:num>
  <w:num w:numId="7" w16cid:durableId="1601334798">
    <w:abstractNumId w:val="0"/>
  </w:num>
  <w:num w:numId="8" w16cid:durableId="486633499">
    <w:abstractNumId w:val="7"/>
  </w:num>
  <w:num w:numId="9" w16cid:durableId="345982886">
    <w:abstractNumId w:val="13"/>
  </w:num>
  <w:num w:numId="10" w16cid:durableId="19103838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9411620">
    <w:abstractNumId w:val="1"/>
  </w:num>
  <w:num w:numId="12" w16cid:durableId="1841458581">
    <w:abstractNumId w:val="14"/>
  </w:num>
  <w:num w:numId="13" w16cid:durableId="304356586">
    <w:abstractNumId w:val="8"/>
  </w:num>
  <w:num w:numId="14" w16cid:durableId="1212307290">
    <w:abstractNumId w:val="15"/>
  </w:num>
  <w:num w:numId="15" w16cid:durableId="351955501">
    <w:abstractNumId w:val="18"/>
  </w:num>
  <w:num w:numId="16" w16cid:durableId="518008088">
    <w:abstractNumId w:val="2"/>
  </w:num>
  <w:num w:numId="17" w16cid:durableId="1709405123">
    <w:abstractNumId w:val="10"/>
  </w:num>
  <w:num w:numId="18" w16cid:durableId="843670875">
    <w:abstractNumId w:val="9"/>
  </w:num>
  <w:num w:numId="19" w16cid:durableId="2622307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D9"/>
    <w:rsid w:val="00002E86"/>
    <w:rsid w:val="00006339"/>
    <w:rsid w:val="00011267"/>
    <w:rsid w:val="00011A15"/>
    <w:rsid w:val="00013494"/>
    <w:rsid w:val="0001772F"/>
    <w:rsid w:val="00017DA2"/>
    <w:rsid w:val="00021637"/>
    <w:rsid w:val="00022ED7"/>
    <w:rsid w:val="00025108"/>
    <w:rsid w:val="00031302"/>
    <w:rsid w:val="0003252C"/>
    <w:rsid w:val="000327A7"/>
    <w:rsid w:val="00032EB3"/>
    <w:rsid w:val="000332F3"/>
    <w:rsid w:val="000348D3"/>
    <w:rsid w:val="00035400"/>
    <w:rsid w:val="00042668"/>
    <w:rsid w:val="00046813"/>
    <w:rsid w:val="0004707E"/>
    <w:rsid w:val="0005127A"/>
    <w:rsid w:val="000526D3"/>
    <w:rsid w:val="0005287E"/>
    <w:rsid w:val="0005297C"/>
    <w:rsid w:val="00055BBA"/>
    <w:rsid w:val="00057EAA"/>
    <w:rsid w:val="0006390F"/>
    <w:rsid w:val="00070247"/>
    <w:rsid w:val="00073338"/>
    <w:rsid w:val="00080878"/>
    <w:rsid w:val="0008670C"/>
    <w:rsid w:val="00087A2F"/>
    <w:rsid w:val="00090672"/>
    <w:rsid w:val="000A15D9"/>
    <w:rsid w:val="000A766D"/>
    <w:rsid w:val="000B6327"/>
    <w:rsid w:val="000B6F3F"/>
    <w:rsid w:val="000C0AFE"/>
    <w:rsid w:val="000C15BF"/>
    <w:rsid w:val="000C3AE1"/>
    <w:rsid w:val="000C3B3A"/>
    <w:rsid w:val="000C3B48"/>
    <w:rsid w:val="000D03E1"/>
    <w:rsid w:val="000D137E"/>
    <w:rsid w:val="000D476B"/>
    <w:rsid w:val="000E0B15"/>
    <w:rsid w:val="000E417E"/>
    <w:rsid w:val="000E63FC"/>
    <w:rsid w:val="000E64A3"/>
    <w:rsid w:val="000F177A"/>
    <w:rsid w:val="000F1CBF"/>
    <w:rsid w:val="000F56A0"/>
    <w:rsid w:val="000F77EB"/>
    <w:rsid w:val="0010099B"/>
    <w:rsid w:val="001011E9"/>
    <w:rsid w:val="00104115"/>
    <w:rsid w:val="00106BEB"/>
    <w:rsid w:val="00111BE3"/>
    <w:rsid w:val="001123B1"/>
    <w:rsid w:val="0011246B"/>
    <w:rsid w:val="001163C9"/>
    <w:rsid w:val="00116DA5"/>
    <w:rsid w:val="00116DB2"/>
    <w:rsid w:val="00117A90"/>
    <w:rsid w:val="00120CB8"/>
    <w:rsid w:val="00122E26"/>
    <w:rsid w:val="00122EBF"/>
    <w:rsid w:val="00125DEE"/>
    <w:rsid w:val="0013247E"/>
    <w:rsid w:val="00132EC2"/>
    <w:rsid w:val="001333F4"/>
    <w:rsid w:val="00136444"/>
    <w:rsid w:val="00146EA4"/>
    <w:rsid w:val="00155380"/>
    <w:rsid w:val="00156DBF"/>
    <w:rsid w:val="00157ADC"/>
    <w:rsid w:val="00161DCD"/>
    <w:rsid w:val="0016781E"/>
    <w:rsid w:val="00167DF7"/>
    <w:rsid w:val="0017604F"/>
    <w:rsid w:val="00184D92"/>
    <w:rsid w:val="00186AFA"/>
    <w:rsid w:val="00196091"/>
    <w:rsid w:val="00196F9F"/>
    <w:rsid w:val="001A1517"/>
    <w:rsid w:val="001A34DA"/>
    <w:rsid w:val="001B6EA5"/>
    <w:rsid w:val="001C4A04"/>
    <w:rsid w:val="001C53C9"/>
    <w:rsid w:val="001C6CC2"/>
    <w:rsid w:val="001D093D"/>
    <w:rsid w:val="001D4AF5"/>
    <w:rsid w:val="001D50D4"/>
    <w:rsid w:val="001D5B80"/>
    <w:rsid w:val="001D7E2C"/>
    <w:rsid w:val="001E32FB"/>
    <w:rsid w:val="001E57D4"/>
    <w:rsid w:val="001E7CAC"/>
    <w:rsid w:val="001F21A4"/>
    <w:rsid w:val="001F2D58"/>
    <w:rsid w:val="00200FA9"/>
    <w:rsid w:val="00202E20"/>
    <w:rsid w:val="002057E2"/>
    <w:rsid w:val="0020588A"/>
    <w:rsid w:val="00216C59"/>
    <w:rsid w:val="00222A3D"/>
    <w:rsid w:val="00236298"/>
    <w:rsid w:val="00245F84"/>
    <w:rsid w:val="00246E96"/>
    <w:rsid w:val="00250BDB"/>
    <w:rsid w:val="002522F6"/>
    <w:rsid w:val="00255630"/>
    <w:rsid w:val="00255B60"/>
    <w:rsid w:val="002577C3"/>
    <w:rsid w:val="00262D3D"/>
    <w:rsid w:val="00264E1D"/>
    <w:rsid w:val="00275808"/>
    <w:rsid w:val="00280099"/>
    <w:rsid w:val="00280B3E"/>
    <w:rsid w:val="00281F26"/>
    <w:rsid w:val="0028566A"/>
    <w:rsid w:val="00291967"/>
    <w:rsid w:val="0029286E"/>
    <w:rsid w:val="0029567D"/>
    <w:rsid w:val="00295D20"/>
    <w:rsid w:val="002A3537"/>
    <w:rsid w:val="002A597B"/>
    <w:rsid w:val="002B32CF"/>
    <w:rsid w:val="002B7131"/>
    <w:rsid w:val="002B7361"/>
    <w:rsid w:val="002D7C2A"/>
    <w:rsid w:val="002E2D6B"/>
    <w:rsid w:val="002E328C"/>
    <w:rsid w:val="002E759F"/>
    <w:rsid w:val="002F375D"/>
    <w:rsid w:val="002F38D0"/>
    <w:rsid w:val="003010E0"/>
    <w:rsid w:val="00301133"/>
    <w:rsid w:val="00303DE8"/>
    <w:rsid w:val="003054C8"/>
    <w:rsid w:val="00313A10"/>
    <w:rsid w:val="0031508C"/>
    <w:rsid w:val="003200ED"/>
    <w:rsid w:val="00320764"/>
    <w:rsid w:val="00323741"/>
    <w:rsid w:val="00324AEA"/>
    <w:rsid w:val="003270C1"/>
    <w:rsid w:val="00327B4C"/>
    <w:rsid w:val="0033034C"/>
    <w:rsid w:val="00330970"/>
    <w:rsid w:val="00331B19"/>
    <w:rsid w:val="0033443E"/>
    <w:rsid w:val="0033692B"/>
    <w:rsid w:val="00336F0C"/>
    <w:rsid w:val="003446C4"/>
    <w:rsid w:val="00346A23"/>
    <w:rsid w:val="00347B05"/>
    <w:rsid w:val="00352E4C"/>
    <w:rsid w:val="003543FF"/>
    <w:rsid w:val="003555F4"/>
    <w:rsid w:val="00360BA5"/>
    <w:rsid w:val="00362BC2"/>
    <w:rsid w:val="00363130"/>
    <w:rsid w:val="00373318"/>
    <w:rsid w:val="00373EB9"/>
    <w:rsid w:val="003753FF"/>
    <w:rsid w:val="0037697C"/>
    <w:rsid w:val="00377F35"/>
    <w:rsid w:val="00384946"/>
    <w:rsid w:val="003869A6"/>
    <w:rsid w:val="0039619E"/>
    <w:rsid w:val="00397754"/>
    <w:rsid w:val="003A5740"/>
    <w:rsid w:val="003A7424"/>
    <w:rsid w:val="003B06A6"/>
    <w:rsid w:val="003B10CC"/>
    <w:rsid w:val="003B3EB7"/>
    <w:rsid w:val="003B6FA8"/>
    <w:rsid w:val="003B755E"/>
    <w:rsid w:val="003C7253"/>
    <w:rsid w:val="003C7501"/>
    <w:rsid w:val="003D0BE0"/>
    <w:rsid w:val="003D6D66"/>
    <w:rsid w:val="003E7077"/>
    <w:rsid w:val="00400F49"/>
    <w:rsid w:val="004120E7"/>
    <w:rsid w:val="00414617"/>
    <w:rsid w:val="00421A0A"/>
    <w:rsid w:val="00423D44"/>
    <w:rsid w:val="004261D7"/>
    <w:rsid w:val="00430669"/>
    <w:rsid w:val="004356F7"/>
    <w:rsid w:val="00440E92"/>
    <w:rsid w:val="00446EB6"/>
    <w:rsid w:val="0044715C"/>
    <w:rsid w:val="004474C2"/>
    <w:rsid w:val="00450B8D"/>
    <w:rsid w:val="00451148"/>
    <w:rsid w:val="0045470E"/>
    <w:rsid w:val="00454F8B"/>
    <w:rsid w:val="0045709E"/>
    <w:rsid w:val="00460616"/>
    <w:rsid w:val="004625C1"/>
    <w:rsid w:val="0046651C"/>
    <w:rsid w:val="00466B1B"/>
    <w:rsid w:val="0046742C"/>
    <w:rsid w:val="00467823"/>
    <w:rsid w:val="00467A31"/>
    <w:rsid w:val="00467D15"/>
    <w:rsid w:val="00471C88"/>
    <w:rsid w:val="0047211C"/>
    <w:rsid w:val="00472C21"/>
    <w:rsid w:val="0047793B"/>
    <w:rsid w:val="00482567"/>
    <w:rsid w:val="00483174"/>
    <w:rsid w:val="004872C4"/>
    <w:rsid w:val="0049206E"/>
    <w:rsid w:val="004A07F6"/>
    <w:rsid w:val="004A0B49"/>
    <w:rsid w:val="004A2C8F"/>
    <w:rsid w:val="004A3C8F"/>
    <w:rsid w:val="004B110E"/>
    <w:rsid w:val="004B641A"/>
    <w:rsid w:val="004C196A"/>
    <w:rsid w:val="004C2A1E"/>
    <w:rsid w:val="004C3191"/>
    <w:rsid w:val="004C4398"/>
    <w:rsid w:val="004C5B69"/>
    <w:rsid w:val="004C6956"/>
    <w:rsid w:val="004D332D"/>
    <w:rsid w:val="004E7B6A"/>
    <w:rsid w:val="004F1647"/>
    <w:rsid w:val="004F200C"/>
    <w:rsid w:val="004F5E23"/>
    <w:rsid w:val="00502A79"/>
    <w:rsid w:val="0050424D"/>
    <w:rsid w:val="00505CB0"/>
    <w:rsid w:val="00506844"/>
    <w:rsid w:val="00512A55"/>
    <w:rsid w:val="005155C2"/>
    <w:rsid w:val="00516DED"/>
    <w:rsid w:val="00517EEF"/>
    <w:rsid w:val="005207FE"/>
    <w:rsid w:val="005240DA"/>
    <w:rsid w:val="0052583D"/>
    <w:rsid w:val="00533AB3"/>
    <w:rsid w:val="00534E50"/>
    <w:rsid w:val="005352C8"/>
    <w:rsid w:val="0054573A"/>
    <w:rsid w:val="005476DD"/>
    <w:rsid w:val="00555326"/>
    <w:rsid w:val="00555A9E"/>
    <w:rsid w:val="00556FA2"/>
    <w:rsid w:val="0055726D"/>
    <w:rsid w:val="00560542"/>
    <w:rsid w:val="0056545F"/>
    <w:rsid w:val="00570A5A"/>
    <w:rsid w:val="0057345B"/>
    <w:rsid w:val="005768AD"/>
    <w:rsid w:val="00576920"/>
    <w:rsid w:val="00584669"/>
    <w:rsid w:val="00586A78"/>
    <w:rsid w:val="00592254"/>
    <w:rsid w:val="0059299C"/>
    <w:rsid w:val="0059518A"/>
    <w:rsid w:val="005972C3"/>
    <w:rsid w:val="00597BED"/>
    <w:rsid w:val="005A1B7D"/>
    <w:rsid w:val="005A3AFF"/>
    <w:rsid w:val="005A405E"/>
    <w:rsid w:val="005A4DAB"/>
    <w:rsid w:val="005A55B9"/>
    <w:rsid w:val="005A5A1C"/>
    <w:rsid w:val="005A6C15"/>
    <w:rsid w:val="005A6D6D"/>
    <w:rsid w:val="005B1C36"/>
    <w:rsid w:val="005B3B91"/>
    <w:rsid w:val="005B3EB8"/>
    <w:rsid w:val="005C1995"/>
    <w:rsid w:val="005C73D6"/>
    <w:rsid w:val="005D28BC"/>
    <w:rsid w:val="005D2EE3"/>
    <w:rsid w:val="005D3DDE"/>
    <w:rsid w:val="005D47EA"/>
    <w:rsid w:val="005D6938"/>
    <w:rsid w:val="005D7672"/>
    <w:rsid w:val="005E0D28"/>
    <w:rsid w:val="005E305A"/>
    <w:rsid w:val="005E481F"/>
    <w:rsid w:val="005E4A57"/>
    <w:rsid w:val="005E6AC1"/>
    <w:rsid w:val="005E7496"/>
    <w:rsid w:val="005F23FC"/>
    <w:rsid w:val="005F28ED"/>
    <w:rsid w:val="005F2B13"/>
    <w:rsid w:val="005F3E1A"/>
    <w:rsid w:val="005F46D0"/>
    <w:rsid w:val="005F5233"/>
    <w:rsid w:val="005F7745"/>
    <w:rsid w:val="006008AA"/>
    <w:rsid w:val="00607A3E"/>
    <w:rsid w:val="00610414"/>
    <w:rsid w:val="00611DEA"/>
    <w:rsid w:val="00612129"/>
    <w:rsid w:val="00620291"/>
    <w:rsid w:val="00623593"/>
    <w:rsid w:val="00624C87"/>
    <w:rsid w:val="00624DEA"/>
    <w:rsid w:val="00626BC5"/>
    <w:rsid w:val="006315A2"/>
    <w:rsid w:val="00640126"/>
    <w:rsid w:val="006424E2"/>
    <w:rsid w:val="00644D94"/>
    <w:rsid w:val="00644E75"/>
    <w:rsid w:val="006518CC"/>
    <w:rsid w:val="006550F8"/>
    <w:rsid w:val="006569F3"/>
    <w:rsid w:val="0066078E"/>
    <w:rsid w:val="00665161"/>
    <w:rsid w:val="00665D0A"/>
    <w:rsid w:val="00673E3F"/>
    <w:rsid w:val="00677731"/>
    <w:rsid w:val="006813EC"/>
    <w:rsid w:val="00690725"/>
    <w:rsid w:val="0069084D"/>
    <w:rsid w:val="006A420B"/>
    <w:rsid w:val="006B0698"/>
    <w:rsid w:val="006B0CBB"/>
    <w:rsid w:val="006B3576"/>
    <w:rsid w:val="006B3B94"/>
    <w:rsid w:val="006C489E"/>
    <w:rsid w:val="006C4F49"/>
    <w:rsid w:val="006D07F7"/>
    <w:rsid w:val="006D2699"/>
    <w:rsid w:val="006D5266"/>
    <w:rsid w:val="006D5330"/>
    <w:rsid w:val="006E5AA4"/>
    <w:rsid w:val="006F5022"/>
    <w:rsid w:val="006F62D6"/>
    <w:rsid w:val="007005C3"/>
    <w:rsid w:val="00702630"/>
    <w:rsid w:val="00705BD3"/>
    <w:rsid w:val="00712692"/>
    <w:rsid w:val="007168AB"/>
    <w:rsid w:val="0071761C"/>
    <w:rsid w:val="007231B3"/>
    <w:rsid w:val="0072405F"/>
    <w:rsid w:val="00724C68"/>
    <w:rsid w:val="00726829"/>
    <w:rsid w:val="00733742"/>
    <w:rsid w:val="00734926"/>
    <w:rsid w:val="0074317C"/>
    <w:rsid w:val="00747DC2"/>
    <w:rsid w:val="007513F3"/>
    <w:rsid w:val="00751CB6"/>
    <w:rsid w:val="0075255C"/>
    <w:rsid w:val="0075443C"/>
    <w:rsid w:val="0075515F"/>
    <w:rsid w:val="00764663"/>
    <w:rsid w:val="0076753D"/>
    <w:rsid w:val="00767FF3"/>
    <w:rsid w:val="00771B22"/>
    <w:rsid w:val="007735B8"/>
    <w:rsid w:val="00774ADC"/>
    <w:rsid w:val="00777601"/>
    <w:rsid w:val="00781FB5"/>
    <w:rsid w:val="00782467"/>
    <w:rsid w:val="007839D3"/>
    <w:rsid w:val="00784EC7"/>
    <w:rsid w:val="007922D1"/>
    <w:rsid w:val="007929F7"/>
    <w:rsid w:val="007A4953"/>
    <w:rsid w:val="007B5D74"/>
    <w:rsid w:val="007B7D4D"/>
    <w:rsid w:val="007C5172"/>
    <w:rsid w:val="007D1EB7"/>
    <w:rsid w:val="007D633B"/>
    <w:rsid w:val="007D6EFF"/>
    <w:rsid w:val="007E45BA"/>
    <w:rsid w:val="007E5266"/>
    <w:rsid w:val="007E6E52"/>
    <w:rsid w:val="007E7934"/>
    <w:rsid w:val="007F7D38"/>
    <w:rsid w:val="007F7EA0"/>
    <w:rsid w:val="008004F7"/>
    <w:rsid w:val="00802BB0"/>
    <w:rsid w:val="00804A20"/>
    <w:rsid w:val="0080794E"/>
    <w:rsid w:val="0081233A"/>
    <w:rsid w:val="008140E2"/>
    <w:rsid w:val="00815CC7"/>
    <w:rsid w:val="008177FC"/>
    <w:rsid w:val="008203F2"/>
    <w:rsid w:val="00821721"/>
    <w:rsid w:val="00823628"/>
    <w:rsid w:val="00832BA1"/>
    <w:rsid w:val="0084193F"/>
    <w:rsid w:val="00841DC6"/>
    <w:rsid w:val="008438F7"/>
    <w:rsid w:val="008444AE"/>
    <w:rsid w:val="00847B95"/>
    <w:rsid w:val="00847FE2"/>
    <w:rsid w:val="0085165F"/>
    <w:rsid w:val="008522AA"/>
    <w:rsid w:val="00856207"/>
    <w:rsid w:val="00857856"/>
    <w:rsid w:val="00861091"/>
    <w:rsid w:val="008610E2"/>
    <w:rsid w:val="00863C86"/>
    <w:rsid w:val="00865037"/>
    <w:rsid w:val="00866EA6"/>
    <w:rsid w:val="00872458"/>
    <w:rsid w:val="0087633F"/>
    <w:rsid w:val="008771E0"/>
    <w:rsid w:val="00883F19"/>
    <w:rsid w:val="00886B9A"/>
    <w:rsid w:val="00893588"/>
    <w:rsid w:val="008A1F9F"/>
    <w:rsid w:val="008B456C"/>
    <w:rsid w:val="008B5573"/>
    <w:rsid w:val="008B5D5B"/>
    <w:rsid w:val="008B601E"/>
    <w:rsid w:val="008B608F"/>
    <w:rsid w:val="008C640B"/>
    <w:rsid w:val="008D18E9"/>
    <w:rsid w:val="008D423C"/>
    <w:rsid w:val="008D4F28"/>
    <w:rsid w:val="008D6843"/>
    <w:rsid w:val="008D6ABA"/>
    <w:rsid w:val="008D7146"/>
    <w:rsid w:val="008E2B0C"/>
    <w:rsid w:val="008E34CC"/>
    <w:rsid w:val="008E3EE8"/>
    <w:rsid w:val="008E633E"/>
    <w:rsid w:val="008F184B"/>
    <w:rsid w:val="008F3DAE"/>
    <w:rsid w:val="00904B92"/>
    <w:rsid w:val="009112D6"/>
    <w:rsid w:val="009113FD"/>
    <w:rsid w:val="00914113"/>
    <w:rsid w:val="009234C3"/>
    <w:rsid w:val="00923698"/>
    <w:rsid w:val="00926646"/>
    <w:rsid w:val="00931994"/>
    <w:rsid w:val="009323A2"/>
    <w:rsid w:val="00936814"/>
    <w:rsid w:val="00936F1B"/>
    <w:rsid w:val="00937828"/>
    <w:rsid w:val="00940C47"/>
    <w:rsid w:val="00943081"/>
    <w:rsid w:val="00944345"/>
    <w:rsid w:val="00945D36"/>
    <w:rsid w:val="009468BD"/>
    <w:rsid w:val="009508C0"/>
    <w:rsid w:val="00956FC5"/>
    <w:rsid w:val="009601FA"/>
    <w:rsid w:val="00960650"/>
    <w:rsid w:val="0096351F"/>
    <w:rsid w:val="009704BA"/>
    <w:rsid w:val="00970EAC"/>
    <w:rsid w:val="00971C65"/>
    <w:rsid w:val="00972913"/>
    <w:rsid w:val="00973513"/>
    <w:rsid w:val="00975E7E"/>
    <w:rsid w:val="00980069"/>
    <w:rsid w:val="00980715"/>
    <w:rsid w:val="00981726"/>
    <w:rsid w:val="0098397D"/>
    <w:rsid w:val="0098445E"/>
    <w:rsid w:val="00986E51"/>
    <w:rsid w:val="00991538"/>
    <w:rsid w:val="00992666"/>
    <w:rsid w:val="00992CDF"/>
    <w:rsid w:val="00993ED5"/>
    <w:rsid w:val="009948EF"/>
    <w:rsid w:val="0099604A"/>
    <w:rsid w:val="009A33E7"/>
    <w:rsid w:val="009A5EE3"/>
    <w:rsid w:val="009B24B7"/>
    <w:rsid w:val="009B2B1B"/>
    <w:rsid w:val="009B4995"/>
    <w:rsid w:val="009B5E86"/>
    <w:rsid w:val="009B63D9"/>
    <w:rsid w:val="009B6FC8"/>
    <w:rsid w:val="009C0681"/>
    <w:rsid w:val="009C10B6"/>
    <w:rsid w:val="009C1C64"/>
    <w:rsid w:val="009C2B09"/>
    <w:rsid w:val="009C3C88"/>
    <w:rsid w:val="009C647D"/>
    <w:rsid w:val="009C6C90"/>
    <w:rsid w:val="009D4A9F"/>
    <w:rsid w:val="009D5E89"/>
    <w:rsid w:val="009D76E0"/>
    <w:rsid w:val="009E1A0C"/>
    <w:rsid w:val="009E53C6"/>
    <w:rsid w:val="009E5B87"/>
    <w:rsid w:val="009F1108"/>
    <w:rsid w:val="009F277E"/>
    <w:rsid w:val="009F79C0"/>
    <w:rsid w:val="00A03C4F"/>
    <w:rsid w:val="00A07D25"/>
    <w:rsid w:val="00A10F00"/>
    <w:rsid w:val="00A14954"/>
    <w:rsid w:val="00A20E23"/>
    <w:rsid w:val="00A30CE9"/>
    <w:rsid w:val="00A30F06"/>
    <w:rsid w:val="00A310E2"/>
    <w:rsid w:val="00A406F4"/>
    <w:rsid w:val="00A41CA6"/>
    <w:rsid w:val="00A4277C"/>
    <w:rsid w:val="00A43EF1"/>
    <w:rsid w:val="00A45D5F"/>
    <w:rsid w:val="00A4614C"/>
    <w:rsid w:val="00A477A6"/>
    <w:rsid w:val="00A47E4A"/>
    <w:rsid w:val="00A555BE"/>
    <w:rsid w:val="00A60EB7"/>
    <w:rsid w:val="00A613A4"/>
    <w:rsid w:val="00A66236"/>
    <w:rsid w:val="00A675DD"/>
    <w:rsid w:val="00A728C1"/>
    <w:rsid w:val="00A7789F"/>
    <w:rsid w:val="00A80D0D"/>
    <w:rsid w:val="00A82CC4"/>
    <w:rsid w:val="00A85803"/>
    <w:rsid w:val="00A87529"/>
    <w:rsid w:val="00A93569"/>
    <w:rsid w:val="00A94948"/>
    <w:rsid w:val="00A97E9F"/>
    <w:rsid w:val="00AA7014"/>
    <w:rsid w:val="00AB1D94"/>
    <w:rsid w:val="00AB2E1B"/>
    <w:rsid w:val="00AB3164"/>
    <w:rsid w:val="00AB4770"/>
    <w:rsid w:val="00AB4ABC"/>
    <w:rsid w:val="00AB6C90"/>
    <w:rsid w:val="00AC0F04"/>
    <w:rsid w:val="00AC0FDF"/>
    <w:rsid w:val="00AC38E1"/>
    <w:rsid w:val="00AC3DBF"/>
    <w:rsid w:val="00AC3F03"/>
    <w:rsid w:val="00AC7429"/>
    <w:rsid w:val="00AD10A3"/>
    <w:rsid w:val="00AD1AA2"/>
    <w:rsid w:val="00AD2FF1"/>
    <w:rsid w:val="00AD7A07"/>
    <w:rsid w:val="00AE2A00"/>
    <w:rsid w:val="00AE6789"/>
    <w:rsid w:val="00AF55F5"/>
    <w:rsid w:val="00AF5A1E"/>
    <w:rsid w:val="00AF6BA8"/>
    <w:rsid w:val="00B022B5"/>
    <w:rsid w:val="00B03D14"/>
    <w:rsid w:val="00B040D9"/>
    <w:rsid w:val="00B05BF4"/>
    <w:rsid w:val="00B05CCF"/>
    <w:rsid w:val="00B13808"/>
    <w:rsid w:val="00B13B69"/>
    <w:rsid w:val="00B16B5C"/>
    <w:rsid w:val="00B20242"/>
    <w:rsid w:val="00B2467C"/>
    <w:rsid w:val="00B24EA9"/>
    <w:rsid w:val="00B25941"/>
    <w:rsid w:val="00B25DF7"/>
    <w:rsid w:val="00B25E20"/>
    <w:rsid w:val="00B31C10"/>
    <w:rsid w:val="00B32423"/>
    <w:rsid w:val="00B3395E"/>
    <w:rsid w:val="00B346D0"/>
    <w:rsid w:val="00B35F69"/>
    <w:rsid w:val="00B3674E"/>
    <w:rsid w:val="00B36A7B"/>
    <w:rsid w:val="00B523C9"/>
    <w:rsid w:val="00B54E7F"/>
    <w:rsid w:val="00B5511A"/>
    <w:rsid w:val="00B631FA"/>
    <w:rsid w:val="00B728F7"/>
    <w:rsid w:val="00B7771C"/>
    <w:rsid w:val="00B823A8"/>
    <w:rsid w:val="00B844C5"/>
    <w:rsid w:val="00B8500C"/>
    <w:rsid w:val="00B913C8"/>
    <w:rsid w:val="00B93D67"/>
    <w:rsid w:val="00B93E01"/>
    <w:rsid w:val="00BA3101"/>
    <w:rsid w:val="00BA6031"/>
    <w:rsid w:val="00BA79CE"/>
    <w:rsid w:val="00BB4B0F"/>
    <w:rsid w:val="00BC0DD8"/>
    <w:rsid w:val="00BC2EF5"/>
    <w:rsid w:val="00BC3D85"/>
    <w:rsid w:val="00BC5284"/>
    <w:rsid w:val="00BC648F"/>
    <w:rsid w:val="00BC7B82"/>
    <w:rsid w:val="00BD351E"/>
    <w:rsid w:val="00BE0A5F"/>
    <w:rsid w:val="00BE452E"/>
    <w:rsid w:val="00BE4905"/>
    <w:rsid w:val="00BE71B8"/>
    <w:rsid w:val="00BF1149"/>
    <w:rsid w:val="00BF120F"/>
    <w:rsid w:val="00BF1820"/>
    <w:rsid w:val="00BF3722"/>
    <w:rsid w:val="00BF6291"/>
    <w:rsid w:val="00BF6C01"/>
    <w:rsid w:val="00BF6E6C"/>
    <w:rsid w:val="00C03425"/>
    <w:rsid w:val="00C06B87"/>
    <w:rsid w:val="00C06DD4"/>
    <w:rsid w:val="00C10F8F"/>
    <w:rsid w:val="00C111E8"/>
    <w:rsid w:val="00C12DF2"/>
    <w:rsid w:val="00C15C41"/>
    <w:rsid w:val="00C15FA7"/>
    <w:rsid w:val="00C23301"/>
    <w:rsid w:val="00C269F9"/>
    <w:rsid w:val="00C321EF"/>
    <w:rsid w:val="00C3582A"/>
    <w:rsid w:val="00C37CBC"/>
    <w:rsid w:val="00C43F2C"/>
    <w:rsid w:val="00C52DCC"/>
    <w:rsid w:val="00C5328D"/>
    <w:rsid w:val="00C5439F"/>
    <w:rsid w:val="00C5515A"/>
    <w:rsid w:val="00C63C8B"/>
    <w:rsid w:val="00C63CA3"/>
    <w:rsid w:val="00C70B49"/>
    <w:rsid w:val="00C72E6C"/>
    <w:rsid w:val="00C84B8C"/>
    <w:rsid w:val="00C8563E"/>
    <w:rsid w:val="00C85AB4"/>
    <w:rsid w:val="00C868E4"/>
    <w:rsid w:val="00C9066E"/>
    <w:rsid w:val="00C9456A"/>
    <w:rsid w:val="00C96C48"/>
    <w:rsid w:val="00C96E5D"/>
    <w:rsid w:val="00CA091C"/>
    <w:rsid w:val="00CA2AD8"/>
    <w:rsid w:val="00CB038C"/>
    <w:rsid w:val="00CB37BE"/>
    <w:rsid w:val="00CB5A1B"/>
    <w:rsid w:val="00CB668A"/>
    <w:rsid w:val="00CC5DB6"/>
    <w:rsid w:val="00CE266E"/>
    <w:rsid w:val="00CE3C55"/>
    <w:rsid w:val="00CE592D"/>
    <w:rsid w:val="00CE5B7E"/>
    <w:rsid w:val="00CE5C74"/>
    <w:rsid w:val="00CE6425"/>
    <w:rsid w:val="00CF0201"/>
    <w:rsid w:val="00CF08C2"/>
    <w:rsid w:val="00CF098C"/>
    <w:rsid w:val="00CF60A1"/>
    <w:rsid w:val="00CF6360"/>
    <w:rsid w:val="00CF7E48"/>
    <w:rsid w:val="00D01360"/>
    <w:rsid w:val="00D10D1A"/>
    <w:rsid w:val="00D1238F"/>
    <w:rsid w:val="00D12865"/>
    <w:rsid w:val="00D14B0C"/>
    <w:rsid w:val="00D1550C"/>
    <w:rsid w:val="00D22866"/>
    <w:rsid w:val="00D254E9"/>
    <w:rsid w:val="00D26CEC"/>
    <w:rsid w:val="00D30CCB"/>
    <w:rsid w:val="00D3498C"/>
    <w:rsid w:val="00D4549D"/>
    <w:rsid w:val="00D51D24"/>
    <w:rsid w:val="00D5510D"/>
    <w:rsid w:val="00D56BA4"/>
    <w:rsid w:val="00D573A8"/>
    <w:rsid w:val="00D651CB"/>
    <w:rsid w:val="00D67E2E"/>
    <w:rsid w:val="00D71EEF"/>
    <w:rsid w:val="00D743C6"/>
    <w:rsid w:val="00D900FA"/>
    <w:rsid w:val="00D9185F"/>
    <w:rsid w:val="00D92DDE"/>
    <w:rsid w:val="00D9476E"/>
    <w:rsid w:val="00DA254E"/>
    <w:rsid w:val="00DA2945"/>
    <w:rsid w:val="00DA2AB5"/>
    <w:rsid w:val="00DA7362"/>
    <w:rsid w:val="00DA7AD3"/>
    <w:rsid w:val="00DB0547"/>
    <w:rsid w:val="00DB0B8F"/>
    <w:rsid w:val="00DB3A92"/>
    <w:rsid w:val="00DB53D8"/>
    <w:rsid w:val="00DB6C73"/>
    <w:rsid w:val="00DC0733"/>
    <w:rsid w:val="00DC32C7"/>
    <w:rsid w:val="00DC70C6"/>
    <w:rsid w:val="00DC7AA7"/>
    <w:rsid w:val="00DD3BC7"/>
    <w:rsid w:val="00DD4FCB"/>
    <w:rsid w:val="00DD5665"/>
    <w:rsid w:val="00DD5E17"/>
    <w:rsid w:val="00DD6C0D"/>
    <w:rsid w:val="00DE15B3"/>
    <w:rsid w:val="00DE2322"/>
    <w:rsid w:val="00DE4DE7"/>
    <w:rsid w:val="00DF17DF"/>
    <w:rsid w:val="00DF2135"/>
    <w:rsid w:val="00DF44F4"/>
    <w:rsid w:val="00DF4558"/>
    <w:rsid w:val="00DF6FFE"/>
    <w:rsid w:val="00DF7B07"/>
    <w:rsid w:val="00DF7E30"/>
    <w:rsid w:val="00E04313"/>
    <w:rsid w:val="00E0603D"/>
    <w:rsid w:val="00E07454"/>
    <w:rsid w:val="00E07D27"/>
    <w:rsid w:val="00E07DE3"/>
    <w:rsid w:val="00E120B6"/>
    <w:rsid w:val="00E15DCF"/>
    <w:rsid w:val="00E25F84"/>
    <w:rsid w:val="00E26624"/>
    <w:rsid w:val="00E26E3E"/>
    <w:rsid w:val="00E30A3D"/>
    <w:rsid w:val="00E31171"/>
    <w:rsid w:val="00E312E1"/>
    <w:rsid w:val="00E31BD9"/>
    <w:rsid w:val="00E321E0"/>
    <w:rsid w:val="00E325B9"/>
    <w:rsid w:val="00E35259"/>
    <w:rsid w:val="00E42E69"/>
    <w:rsid w:val="00E43700"/>
    <w:rsid w:val="00E45F97"/>
    <w:rsid w:val="00E5409F"/>
    <w:rsid w:val="00E62398"/>
    <w:rsid w:val="00E67F2C"/>
    <w:rsid w:val="00E81188"/>
    <w:rsid w:val="00E833CC"/>
    <w:rsid w:val="00E8378C"/>
    <w:rsid w:val="00E861D8"/>
    <w:rsid w:val="00E875EA"/>
    <w:rsid w:val="00E904BF"/>
    <w:rsid w:val="00E979F6"/>
    <w:rsid w:val="00EA054A"/>
    <w:rsid w:val="00EA1634"/>
    <w:rsid w:val="00EA3BAE"/>
    <w:rsid w:val="00EB18D3"/>
    <w:rsid w:val="00EB30EC"/>
    <w:rsid w:val="00EB40D3"/>
    <w:rsid w:val="00EB73BE"/>
    <w:rsid w:val="00EC4442"/>
    <w:rsid w:val="00EC454D"/>
    <w:rsid w:val="00EC69F2"/>
    <w:rsid w:val="00ED0846"/>
    <w:rsid w:val="00ED7459"/>
    <w:rsid w:val="00EE158D"/>
    <w:rsid w:val="00EE4AA6"/>
    <w:rsid w:val="00EE632A"/>
    <w:rsid w:val="00F00EBE"/>
    <w:rsid w:val="00F011BA"/>
    <w:rsid w:val="00F078D5"/>
    <w:rsid w:val="00F10EDA"/>
    <w:rsid w:val="00F12B98"/>
    <w:rsid w:val="00F15A42"/>
    <w:rsid w:val="00F225C5"/>
    <w:rsid w:val="00F23982"/>
    <w:rsid w:val="00F2494E"/>
    <w:rsid w:val="00F305A3"/>
    <w:rsid w:val="00F30C52"/>
    <w:rsid w:val="00F32B08"/>
    <w:rsid w:val="00F33AFF"/>
    <w:rsid w:val="00F354E0"/>
    <w:rsid w:val="00F368AB"/>
    <w:rsid w:val="00F44B7D"/>
    <w:rsid w:val="00F52419"/>
    <w:rsid w:val="00F52D17"/>
    <w:rsid w:val="00F578C7"/>
    <w:rsid w:val="00F61C12"/>
    <w:rsid w:val="00F63AB9"/>
    <w:rsid w:val="00F645AB"/>
    <w:rsid w:val="00F663EA"/>
    <w:rsid w:val="00F67991"/>
    <w:rsid w:val="00F722CA"/>
    <w:rsid w:val="00F74E55"/>
    <w:rsid w:val="00F77871"/>
    <w:rsid w:val="00F81913"/>
    <w:rsid w:val="00F85DA1"/>
    <w:rsid w:val="00F860C1"/>
    <w:rsid w:val="00F86243"/>
    <w:rsid w:val="00F86FD9"/>
    <w:rsid w:val="00F87C9D"/>
    <w:rsid w:val="00F90F0A"/>
    <w:rsid w:val="00FA07C0"/>
    <w:rsid w:val="00FA2813"/>
    <w:rsid w:val="00FA41C5"/>
    <w:rsid w:val="00FA51D6"/>
    <w:rsid w:val="00FA6193"/>
    <w:rsid w:val="00FA6951"/>
    <w:rsid w:val="00FA72B5"/>
    <w:rsid w:val="00FB3A63"/>
    <w:rsid w:val="00FB7502"/>
    <w:rsid w:val="00FC2792"/>
    <w:rsid w:val="00FC635C"/>
    <w:rsid w:val="00FE6DF0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63449"/>
  <w15:docId w15:val="{6669C8CC-A1EA-4E4D-8BD3-B828173D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6DA5"/>
    <w:rPr>
      <w:sz w:val="24"/>
      <w:szCs w:val="24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locked/>
    <w:rsid w:val="00A45D5F"/>
    <w:pPr>
      <w:spacing w:before="240" w:after="60"/>
      <w:outlineLvl w:val="5"/>
    </w:pPr>
    <w:rPr>
      <w:b/>
      <w:bCs/>
      <w:sz w:val="22"/>
      <w:szCs w:val="22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C7A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C7AA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C7AA7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7A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7AA7"/>
    <w:rPr>
      <w:b/>
      <w:bCs/>
      <w:sz w:val="20"/>
      <w:szCs w:val="20"/>
      <w:lang w:eastAsia="en-US"/>
    </w:rPr>
  </w:style>
  <w:style w:type="paragraph" w:customStyle="1" w:styleId="Default">
    <w:name w:val="Default"/>
    <w:rsid w:val="00841DC6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A45D5F"/>
    <w:rPr>
      <w:b/>
      <w:bCs/>
      <w:lang w:val="en-AU"/>
    </w:rPr>
  </w:style>
  <w:style w:type="character" w:customStyle="1" w:styleId="fontstyle01">
    <w:name w:val="fontstyle01"/>
    <w:basedOn w:val="Numatytasispastraiposriftas"/>
    <w:rsid w:val="00A45D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rastasistinklapis">
    <w:name w:val="Įprastasis (tinklapis)"/>
    <w:basedOn w:val="prastasis"/>
    <w:rsid w:val="00BF3722"/>
    <w:rPr>
      <w:lang w:val="en-US"/>
    </w:rPr>
  </w:style>
  <w:style w:type="numbering" w:customStyle="1" w:styleId="LFO1">
    <w:name w:val="LFO1"/>
    <w:basedOn w:val="Sraonra"/>
    <w:rsid w:val="00AC7429"/>
    <w:pPr>
      <w:numPr>
        <w:numId w:val="17"/>
      </w:numPr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3130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1BE3"/>
    <w:rPr>
      <w:color w:val="800080" w:themeColor="followedHyperlink"/>
      <w:u w:val="singl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B24B7"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B24B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2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FADD9-B76D-4745-98F5-5095F280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>DĖL PRITARIMO ANYKŠČIŲ MIESTO TERITORIJOS BENDROJO PLANO KEITIMO KONCEPCIJAI </vt:lpstr>
      <vt:lpstr>SAVIVALDYBĖS TARYBOS SPRENDIMO „DĖL PRITARIMO ANYKŠČIŲ MIESTO TERITORIJOS BENDRO</vt:lpstr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MS</cp:lastModifiedBy>
  <cp:revision>7</cp:revision>
  <cp:lastPrinted>2020-09-15T10:41:00Z</cp:lastPrinted>
  <dcterms:created xsi:type="dcterms:W3CDTF">2023-11-08T13:58:00Z</dcterms:created>
  <dcterms:modified xsi:type="dcterms:W3CDTF">2023-11-23T09:31:00Z</dcterms:modified>
</cp:coreProperties>
</file>